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7E8EF" w14:textId="77777777" w:rsidR="00696E5B" w:rsidRDefault="00696E5B" w:rsidP="00696E5B">
      <w:pPr>
        <w:jc w:val="center"/>
        <w:rPr>
          <w:rFonts w:ascii="Arial" w:hAnsi="Arial"/>
          <w:b/>
          <w:bCs/>
          <w:szCs w:val="22"/>
        </w:rPr>
      </w:pPr>
      <w:r w:rsidRPr="003054E1">
        <w:rPr>
          <w:rFonts w:ascii="Arial" w:hAnsi="Arial"/>
          <w:b/>
          <w:bCs/>
          <w:szCs w:val="22"/>
        </w:rPr>
        <w:t>STTI Theta Epsilon Chap</w:t>
      </w:r>
      <w:r>
        <w:rPr>
          <w:rFonts w:ascii="Arial" w:hAnsi="Arial"/>
          <w:b/>
          <w:bCs/>
          <w:szCs w:val="22"/>
        </w:rPr>
        <w:t>t</w:t>
      </w:r>
      <w:r w:rsidRPr="003054E1">
        <w:rPr>
          <w:rFonts w:ascii="Arial" w:hAnsi="Arial"/>
          <w:b/>
          <w:bCs/>
          <w:szCs w:val="22"/>
        </w:rPr>
        <w:t>er</w:t>
      </w:r>
    </w:p>
    <w:p w14:paraId="77100D09" w14:textId="77777777" w:rsidR="00D67493" w:rsidRPr="003054E1" w:rsidRDefault="00D67493" w:rsidP="00696E5B">
      <w:pPr>
        <w:jc w:val="center"/>
        <w:rPr>
          <w:rFonts w:ascii="Arial" w:hAnsi="Arial"/>
          <w:b/>
          <w:bCs/>
          <w:szCs w:val="22"/>
        </w:rPr>
      </w:pPr>
      <w:r>
        <w:rPr>
          <w:rFonts w:ascii="Arial" w:hAnsi="Arial"/>
          <w:b/>
          <w:bCs/>
          <w:szCs w:val="22"/>
        </w:rPr>
        <w:t>University of Central Florida</w:t>
      </w:r>
    </w:p>
    <w:p w14:paraId="3DD107FB" w14:textId="77777777" w:rsidR="00696E5B" w:rsidRPr="003054E1" w:rsidRDefault="00696E5B" w:rsidP="00696E5B">
      <w:pPr>
        <w:jc w:val="center"/>
        <w:rPr>
          <w:rFonts w:ascii="Arial" w:hAnsi="Arial"/>
          <w:b/>
          <w:bCs/>
          <w:szCs w:val="22"/>
        </w:rPr>
      </w:pPr>
      <w:r w:rsidRPr="003054E1">
        <w:rPr>
          <w:rFonts w:ascii="Arial" w:hAnsi="Arial"/>
          <w:b/>
          <w:bCs/>
          <w:szCs w:val="22"/>
        </w:rPr>
        <w:t>College of Nursing</w:t>
      </w:r>
    </w:p>
    <w:p w14:paraId="172C0FD0" w14:textId="4F8E7C2A" w:rsidR="00D67493" w:rsidRDefault="00471737" w:rsidP="00696E5B">
      <w:pPr>
        <w:jc w:val="center"/>
        <w:rPr>
          <w:rFonts w:ascii="Arial" w:hAnsi="Arial"/>
          <w:b/>
          <w:bCs/>
          <w:szCs w:val="22"/>
        </w:rPr>
      </w:pPr>
      <w:r>
        <w:rPr>
          <w:rFonts w:ascii="Arial" w:hAnsi="Arial"/>
          <w:b/>
          <w:bCs/>
          <w:szCs w:val="22"/>
        </w:rPr>
        <w:t>October 24</w:t>
      </w:r>
      <w:r w:rsidR="00931868">
        <w:rPr>
          <w:rFonts w:ascii="Arial" w:hAnsi="Arial"/>
          <w:b/>
          <w:bCs/>
          <w:szCs w:val="22"/>
        </w:rPr>
        <w:t>, 2016</w:t>
      </w:r>
    </w:p>
    <w:p w14:paraId="10675A0F" w14:textId="77777777" w:rsidR="00696E5B" w:rsidRDefault="00696E5B" w:rsidP="004F497F">
      <w:pPr>
        <w:jc w:val="center"/>
        <w:rPr>
          <w:rFonts w:ascii="Arial" w:hAnsi="Arial"/>
          <w:b/>
          <w:bCs/>
          <w:szCs w:val="22"/>
        </w:rPr>
      </w:pPr>
      <w:r>
        <w:rPr>
          <w:rFonts w:ascii="Arial" w:hAnsi="Arial"/>
          <w:b/>
          <w:bCs/>
          <w:szCs w:val="22"/>
        </w:rPr>
        <w:t xml:space="preserve">Agenda </w:t>
      </w:r>
    </w:p>
    <w:p w14:paraId="1DFE910B" w14:textId="77777777" w:rsidR="00931868" w:rsidRPr="003054E1" w:rsidRDefault="00931868" w:rsidP="004F497F">
      <w:pPr>
        <w:jc w:val="center"/>
        <w:rPr>
          <w:rFonts w:ascii="Arial" w:hAnsi="Arial"/>
          <w:b/>
          <w:bCs/>
          <w:szCs w:val="22"/>
        </w:rPr>
      </w:pPr>
    </w:p>
    <w:p w14:paraId="67F6AD77" w14:textId="77777777" w:rsidR="00696E5B" w:rsidRPr="003054E1" w:rsidRDefault="00696E5B" w:rsidP="00696E5B">
      <w:pPr>
        <w:jc w:val="center"/>
        <w:rPr>
          <w:rFonts w:ascii="Arial" w:hAnsi="Arial"/>
          <w:szCs w:val="22"/>
        </w:rPr>
      </w:pPr>
    </w:p>
    <w:p w14:paraId="7D699B06" w14:textId="205F9FBD" w:rsidR="00696E5B" w:rsidRPr="003054E1" w:rsidRDefault="00696E5B" w:rsidP="00696E5B">
      <w:pPr>
        <w:rPr>
          <w:rFonts w:ascii="Arial" w:hAnsi="Arial"/>
          <w:szCs w:val="22"/>
        </w:rPr>
      </w:pPr>
      <w:r w:rsidRPr="003054E1">
        <w:rPr>
          <w:rFonts w:ascii="Arial" w:hAnsi="Arial"/>
          <w:b/>
          <w:szCs w:val="22"/>
        </w:rPr>
        <w:t xml:space="preserve">Convener: </w:t>
      </w:r>
      <w:r w:rsidR="00931868">
        <w:rPr>
          <w:rFonts w:ascii="Arial" w:hAnsi="Arial"/>
          <w:b/>
          <w:szCs w:val="22"/>
        </w:rPr>
        <w:t>Vicki Loerzel</w:t>
      </w:r>
    </w:p>
    <w:p w14:paraId="576D2B7E" w14:textId="0C4A7BB1" w:rsidR="00696E5B" w:rsidRPr="00EB4A97" w:rsidRDefault="00696E5B" w:rsidP="00696E5B">
      <w:pPr>
        <w:rPr>
          <w:rFonts w:ascii="Arial" w:hAnsi="Arial"/>
          <w:szCs w:val="22"/>
        </w:rPr>
      </w:pPr>
      <w:r w:rsidRPr="003054E1">
        <w:rPr>
          <w:rFonts w:ascii="Arial" w:hAnsi="Arial"/>
          <w:b/>
          <w:bCs/>
          <w:szCs w:val="22"/>
        </w:rPr>
        <w:t>Present</w:t>
      </w:r>
      <w:r w:rsidRPr="003054E1">
        <w:rPr>
          <w:rFonts w:ascii="Arial" w:hAnsi="Arial"/>
          <w:b/>
          <w:szCs w:val="22"/>
        </w:rPr>
        <w:t xml:space="preserve">: </w:t>
      </w:r>
      <w:r w:rsidR="00EB4A97">
        <w:rPr>
          <w:rFonts w:ascii="Arial" w:hAnsi="Arial"/>
          <w:szCs w:val="22"/>
        </w:rPr>
        <w:t xml:space="preserve">Jayne Willis, Diane Andrews, </w:t>
      </w:r>
      <w:proofErr w:type="spellStart"/>
      <w:r w:rsidR="00EB4A97">
        <w:rPr>
          <w:rFonts w:ascii="Arial" w:hAnsi="Arial"/>
          <w:szCs w:val="22"/>
        </w:rPr>
        <w:t>Salena</w:t>
      </w:r>
      <w:proofErr w:type="spellEnd"/>
      <w:r w:rsidR="00EB4A97">
        <w:rPr>
          <w:rFonts w:ascii="Arial" w:hAnsi="Arial"/>
          <w:szCs w:val="22"/>
        </w:rPr>
        <w:t xml:space="preserve"> Tully, Linda </w:t>
      </w:r>
      <w:proofErr w:type="spellStart"/>
      <w:r w:rsidR="00EB4A97">
        <w:rPr>
          <w:rFonts w:ascii="Arial" w:hAnsi="Arial"/>
          <w:szCs w:val="22"/>
        </w:rPr>
        <w:t>Hennig</w:t>
      </w:r>
      <w:proofErr w:type="spellEnd"/>
      <w:r w:rsidR="00EB4A97">
        <w:rPr>
          <w:rFonts w:ascii="Arial" w:hAnsi="Arial"/>
          <w:szCs w:val="22"/>
        </w:rPr>
        <w:t>, Kelly Allred</w:t>
      </w:r>
    </w:p>
    <w:p w14:paraId="122A536C" w14:textId="2077F85D" w:rsidR="00696E5B" w:rsidRPr="00EB4A97" w:rsidRDefault="00696E5B" w:rsidP="00696E5B">
      <w:pPr>
        <w:rPr>
          <w:rFonts w:ascii="Arial" w:hAnsi="Arial"/>
          <w:szCs w:val="22"/>
        </w:rPr>
      </w:pPr>
      <w:r w:rsidRPr="003054E1">
        <w:rPr>
          <w:rFonts w:ascii="Arial" w:hAnsi="Arial"/>
          <w:b/>
          <w:szCs w:val="22"/>
        </w:rPr>
        <w:t xml:space="preserve">Absent: </w:t>
      </w:r>
      <w:r w:rsidR="00EB4A97">
        <w:rPr>
          <w:rFonts w:ascii="Arial" w:hAnsi="Arial"/>
          <w:szCs w:val="22"/>
        </w:rPr>
        <w:t xml:space="preserve">Stephen </w:t>
      </w:r>
      <w:proofErr w:type="spellStart"/>
      <w:r w:rsidR="00EB4A97">
        <w:rPr>
          <w:rFonts w:ascii="Arial" w:hAnsi="Arial"/>
          <w:szCs w:val="22"/>
        </w:rPr>
        <w:t>Heglund</w:t>
      </w:r>
      <w:proofErr w:type="spellEnd"/>
      <w:r w:rsidR="00EB4A97">
        <w:rPr>
          <w:rFonts w:ascii="Arial" w:hAnsi="Arial"/>
          <w:szCs w:val="22"/>
        </w:rPr>
        <w:t xml:space="preserve">, Maureen </w:t>
      </w:r>
      <w:proofErr w:type="spellStart"/>
      <w:r w:rsidR="00EB4A97">
        <w:rPr>
          <w:rFonts w:ascii="Arial" w:hAnsi="Arial"/>
          <w:szCs w:val="22"/>
        </w:rPr>
        <w:t>Covelli</w:t>
      </w:r>
      <w:proofErr w:type="spellEnd"/>
      <w:r w:rsidR="00EB4A97">
        <w:rPr>
          <w:rFonts w:ascii="Arial" w:hAnsi="Arial"/>
          <w:szCs w:val="22"/>
        </w:rPr>
        <w:t xml:space="preserve">, Lisa </w:t>
      </w:r>
      <w:proofErr w:type="spellStart"/>
      <w:r w:rsidR="00EB4A97">
        <w:rPr>
          <w:rFonts w:ascii="Arial" w:hAnsi="Arial"/>
          <w:szCs w:val="22"/>
        </w:rPr>
        <w:t>Kinchen</w:t>
      </w:r>
      <w:proofErr w:type="spellEnd"/>
      <w:r w:rsidR="00EB4A97">
        <w:rPr>
          <w:rFonts w:ascii="Arial" w:hAnsi="Arial"/>
          <w:szCs w:val="22"/>
        </w:rPr>
        <w:t xml:space="preserve">, Donna </w:t>
      </w:r>
      <w:proofErr w:type="spellStart"/>
      <w:r w:rsidR="00EB4A97">
        <w:rPr>
          <w:rFonts w:ascii="Arial" w:hAnsi="Arial"/>
          <w:szCs w:val="22"/>
        </w:rPr>
        <w:t>Breit</w:t>
      </w:r>
      <w:proofErr w:type="spellEnd"/>
      <w:r w:rsidR="00EB4A97">
        <w:rPr>
          <w:rFonts w:ascii="Arial" w:hAnsi="Arial"/>
          <w:szCs w:val="22"/>
        </w:rPr>
        <w:t xml:space="preserve">, Anne Peach, Dawn </w:t>
      </w:r>
      <w:proofErr w:type="spellStart"/>
      <w:r w:rsidR="00EB4A97">
        <w:rPr>
          <w:rFonts w:ascii="Arial" w:hAnsi="Arial"/>
          <w:szCs w:val="22"/>
        </w:rPr>
        <w:t>Turnage</w:t>
      </w:r>
      <w:proofErr w:type="spellEnd"/>
    </w:p>
    <w:p w14:paraId="7CCF171E" w14:textId="0308FD28" w:rsidR="00696E5B" w:rsidRDefault="00696E5B" w:rsidP="00696E5B">
      <w:pPr>
        <w:rPr>
          <w:rFonts w:ascii="Arial" w:hAnsi="Arial"/>
          <w:szCs w:val="22"/>
        </w:rPr>
      </w:pPr>
      <w:r w:rsidRPr="003054E1">
        <w:rPr>
          <w:rFonts w:ascii="Arial" w:hAnsi="Arial"/>
          <w:b/>
          <w:szCs w:val="22"/>
        </w:rPr>
        <w:t>Recorder:</w:t>
      </w:r>
      <w:r w:rsidRPr="003054E1">
        <w:rPr>
          <w:rFonts w:ascii="Arial" w:hAnsi="Arial"/>
          <w:szCs w:val="22"/>
        </w:rPr>
        <w:t xml:space="preserve"> </w:t>
      </w:r>
      <w:r w:rsidR="00931868">
        <w:rPr>
          <w:rFonts w:ascii="Arial" w:hAnsi="Arial"/>
          <w:szCs w:val="22"/>
        </w:rPr>
        <w:t xml:space="preserve">Patty </w:t>
      </w:r>
      <w:proofErr w:type="spellStart"/>
      <w:r w:rsidR="00931868">
        <w:rPr>
          <w:rFonts w:ascii="Arial" w:hAnsi="Arial"/>
          <w:szCs w:val="22"/>
        </w:rPr>
        <w:t>Geddie</w:t>
      </w:r>
      <w:proofErr w:type="spellEnd"/>
    </w:p>
    <w:p w14:paraId="5ABF6CB1" w14:textId="77777777" w:rsidR="00BB5837" w:rsidRDefault="00BB5837" w:rsidP="00696E5B">
      <w:pPr>
        <w:rPr>
          <w:rFonts w:ascii="Arial" w:hAnsi="Arial"/>
          <w:szCs w:val="22"/>
        </w:rPr>
      </w:pPr>
    </w:p>
    <w:p w14:paraId="7BCF72E5" w14:textId="13CA2361" w:rsidR="00BB5837" w:rsidRPr="003054E1" w:rsidRDefault="00471737" w:rsidP="00696E5B">
      <w:pPr>
        <w:rPr>
          <w:rFonts w:ascii="Arial" w:hAnsi="Arial"/>
          <w:szCs w:val="22"/>
        </w:rPr>
      </w:pPr>
      <w:r>
        <w:rPr>
          <w:rFonts w:ascii="Arial" w:hAnsi="Arial"/>
          <w:szCs w:val="22"/>
        </w:rPr>
        <w:t xml:space="preserve">No conference line- </w:t>
      </w:r>
      <w:r w:rsidRPr="005C1A2C">
        <w:rPr>
          <w:rFonts w:ascii="Arial" w:hAnsi="Arial"/>
          <w:b/>
          <w:szCs w:val="22"/>
        </w:rPr>
        <w:t xml:space="preserve">Meeting at the VA. </w:t>
      </w:r>
      <w:r w:rsidR="005C1A2C" w:rsidRPr="005C1A2C">
        <w:rPr>
          <w:rFonts w:ascii="Arial" w:hAnsi="Arial"/>
          <w:b/>
          <w:szCs w:val="22"/>
        </w:rPr>
        <w:t>Classroom 3 (room CF106).</w:t>
      </w:r>
      <w:r w:rsidR="005C1A2C">
        <w:rPr>
          <w:rFonts w:ascii="Arial" w:hAnsi="Arial"/>
          <w:szCs w:val="22"/>
        </w:rPr>
        <w:t xml:space="preserve">  Park in the east garage on the 4</w:t>
      </w:r>
      <w:r w:rsidR="005C1A2C" w:rsidRPr="005C1A2C">
        <w:rPr>
          <w:rFonts w:ascii="Arial" w:hAnsi="Arial"/>
          <w:szCs w:val="22"/>
          <w:vertAlign w:val="superscript"/>
        </w:rPr>
        <w:t>th</w:t>
      </w:r>
      <w:r w:rsidR="005C1A2C">
        <w:rPr>
          <w:rFonts w:ascii="Arial" w:hAnsi="Arial"/>
          <w:szCs w:val="22"/>
        </w:rPr>
        <w:t xml:space="preserve"> floor.  The meeting rooms are on the 4</w:t>
      </w:r>
      <w:r w:rsidR="005C1A2C" w:rsidRPr="005C1A2C">
        <w:rPr>
          <w:rFonts w:ascii="Arial" w:hAnsi="Arial"/>
          <w:szCs w:val="22"/>
          <w:vertAlign w:val="superscript"/>
        </w:rPr>
        <w:t>th</w:t>
      </w:r>
      <w:r w:rsidR="005C1A2C">
        <w:rPr>
          <w:rFonts w:ascii="Arial" w:hAnsi="Arial"/>
          <w:szCs w:val="22"/>
        </w:rPr>
        <w:t xml:space="preserve"> floor.  When you come out of the garage, take 2 rights and then pass the auditorium on the left, continue down the hall and the room will be on the left.</w:t>
      </w:r>
    </w:p>
    <w:p w14:paraId="2FB6E5A4" w14:textId="77777777" w:rsidR="00F41098" w:rsidRDefault="00F41098"/>
    <w:tbl>
      <w:tblPr>
        <w:tblW w:w="969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4860"/>
        <w:gridCol w:w="2430"/>
      </w:tblGrid>
      <w:tr w:rsidR="00F75C2C" w:rsidRPr="003054E1" w14:paraId="3DA00E09" w14:textId="77777777" w:rsidTr="00BB704A">
        <w:tc>
          <w:tcPr>
            <w:tcW w:w="24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424623" w14:textId="77777777" w:rsidR="00DA1943" w:rsidRDefault="00F75C2C" w:rsidP="00276761">
            <w:pPr>
              <w:jc w:val="center"/>
              <w:rPr>
                <w:rFonts w:ascii="Arial" w:hAnsi="Arial"/>
                <w:b/>
                <w:sz w:val="22"/>
                <w:szCs w:val="22"/>
              </w:rPr>
            </w:pPr>
            <w:r w:rsidRPr="00BB704A">
              <w:rPr>
                <w:rFonts w:ascii="Arial" w:hAnsi="Arial"/>
                <w:b/>
                <w:sz w:val="22"/>
                <w:szCs w:val="22"/>
              </w:rPr>
              <w:t>Agenda Item/</w:t>
            </w:r>
          </w:p>
          <w:p w14:paraId="7B1CE15C" w14:textId="428953C1" w:rsidR="00F75C2C" w:rsidRPr="00BB704A" w:rsidRDefault="00F75C2C" w:rsidP="00276761">
            <w:pPr>
              <w:jc w:val="center"/>
              <w:rPr>
                <w:rFonts w:ascii="Arial" w:hAnsi="Arial"/>
                <w:b/>
                <w:sz w:val="22"/>
                <w:szCs w:val="22"/>
              </w:rPr>
            </w:pPr>
            <w:r w:rsidRPr="00BB704A">
              <w:rPr>
                <w:rFonts w:ascii="Arial" w:hAnsi="Arial"/>
                <w:b/>
                <w:sz w:val="22"/>
                <w:szCs w:val="22"/>
              </w:rPr>
              <w:t>Person Responsible</w:t>
            </w:r>
          </w:p>
          <w:p w14:paraId="16949547" w14:textId="77777777" w:rsidR="00F75C2C" w:rsidRPr="00BB704A" w:rsidRDefault="00F75C2C" w:rsidP="00276761">
            <w:pPr>
              <w:jc w:val="center"/>
              <w:rPr>
                <w:rFonts w:ascii="Arial" w:hAnsi="Arial"/>
                <w:b/>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C0773B" w14:textId="7B9359A9" w:rsidR="00F75C2C" w:rsidRPr="00BB704A" w:rsidRDefault="00F75C2C" w:rsidP="00276761">
            <w:pPr>
              <w:jc w:val="center"/>
              <w:rPr>
                <w:rFonts w:ascii="Arial" w:hAnsi="Arial"/>
                <w:b/>
                <w:sz w:val="22"/>
                <w:szCs w:val="22"/>
              </w:rPr>
            </w:pPr>
            <w:r w:rsidRPr="00BB704A">
              <w:rPr>
                <w:rFonts w:ascii="Arial" w:hAnsi="Arial"/>
                <w:b/>
                <w:sz w:val="22"/>
                <w:szCs w:val="22"/>
              </w:rPr>
              <w:t>Background/Discussion</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E39497" w14:textId="3DDA6873" w:rsidR="00F75C2C" w:rsidRPr="00BB704A" w:rsidRDefault="00F75C2C" w:rsidP="00276761">
            <w:pPr>
              <w:jc w:val="center"/>
              <w:rPr>
                <w:rFonts w:ascii="Arial" w:hAnsi="Arial"/>
                <w:b/>
                <w:sz w:val="22"/>
                <w:szCs w:val="22"/>
              </w:rPr>
            </w:pPr>
            <w:r w:rsidRPr="00BB704A">
              <w:rPr>
                <w:rFonts w:ascii="Arial" w:hAnsi="Arial"/>
                <w:b/>
                <w:sz w:val="22"/>
                <w:szCs w:val="22"/>
              </w:rPr>
              <w:t>Action/Outcome</w:t>
            </w:r>
          </w:p>
          <w:p w14:paraId="66AAB2F3" w14:textId="281263C0" w:rsidR="00F75C2C" w:rsidRPr="00BB704A" w:rsidRDefault="00DA1943" w:rsidP="00276761">
            <w:pPr>
              <w:jc w:val="center"/>
              <w:rPr>
                <w:rFonts w:ascii="Arial" w:hAnsi="Arial"/>
                <w:b/>
                <w:sz w:val="22"/>
                <w:szCs w:val="22"/>
              </w:rPr>
            </w:pPr>
            <w:r>
              <w:rPr>
                <w:rFonts w:ascii="Arial" w:hAnsi="Arial"/>
                <w:b/>
                <w:sz w:val="22"/>
                <w:szCs w:val="22"/>
              </w:rPr>
              <w:t>responsible Person</w:t>
            </w:r>
          </w:p>
        </w:tc>
      </w:tr>
      <w:tr w:rsidR="00F75C2C" w:rsidRPr="003054E1" w14:paraId="4DD8C4EC" w14:textId="77777777" w:rsidTr="00BB704A">
        <w:tc>
          <w:tcPr>
            <w:tcW w:w="2407" w:type="dxa"/>
            <w:tcBorders>
              <w:top w:val="single" w:sz="4" w:space="0" w:color="auto"/>
              <w:left w:val="single" w:sz="4" w:space="0" w:color="auto"/>
              <w:bottom w:val="single" w:sz="4" w:space="0" w:color="auto"/>
              <w:right w:val="single" w:sz="4" w:space="0" w:color="auto"/>
            </w:tcBorders>
          </w:tcPr>
          <w:p w14:paraId="2745CD9F" w14:textId="1EBB5726" w:rsidR="00F75C2C" w:rsidRDefault="00F75C2C" w:rsidP="00BB704A">
            <w:pPr>
              <w:ind w:left="-90"/>
              <w:rPr>
                <w:rFonts w:ascii="Arial" w:hAnsi="Arial"/>
                <w:b/>
                <w:sz w:val="22"/>
                <w:szCs w:val="22"/>
              </w:rPr>
            </w:pPr>
            <w:r w:rsidRPr="00BB704A">
              <w:rPr>
                <w:rFonts w:ascii="Arial" w:hAnsi="Arial"/>
                <w:b/>
                <w:sz w:val="22"/>
                <w:szCs w:val="22"/>
              </w:rPr>
              <w:t>Call to order</w:t>
            </w:r>
            <w:r w:rsidR="00BB5837">
              <w:rPr>
                <w:rFonts w:ascii="Arial" w:hAnsi="Arial"/>
                <w:b/>
                <w:sz w:val="22"/>
                <w:szCs w:val="22"/>
              </w:rPr>
              <w:t xml:space="preserve"> 5:</w:t>
            </w:r>
            <w:r w:rsidR="00471737">
              <w:rPr>
                <w:rFonts w:ascii="Arial" w:hAnsi="Arial"/>
                <w:b/>
                <w:sz w:val="22"/>
                <w:szCs w:val="22"/>
              </w:rPr>
              <w:t>15</w:t>
            </w:r>
            <w:r w:rsidR="00BB5837">
              <w:rPr>
                <w:rFonts w:ascii="Arial" w:hAnsi="Arial"/>
                <w:b/>
                <w:sz w:val="22"/>
                <w:szCs w:val="22"/>
              </w:rPr>
              <w:t>PM</w:t>
            </w:r>
          </w:p>
          <w:p w14:paraId="40474F7A" w14:textId="3BEE03E9" w:rsidR="00DA1943" w:rsidRPr="00BB704A" w:rsidRDefault="00DA1943" w:rsidP="00BB704A">
            <w:pPr>
              <w:ind w:left="-90"/>
              <w:rPr>
                <w:rFonts w:ascii="Arial" w:hAnsi="Arial"/>
                <w:sz w:val="22"/>
                <w:szCs w:val="22"/>
              </w:rPr>
            </w:pPr>
            <w:r w:rsidRPr="00BB704A">
              <w:rPr>
                <w:rFonts w:ascii="Arial" w:hAnsi="Arial"/>
                <w:sz w:val="22"/>
                <w:szCs w:val="22"/>
              </w:rPr>
              <w:t>V. Loerzel</w:t>
            </w:r>
          </w:p>
        </w:tc>
        <w:tc>
          <w:tcPr>
            <w:tcW w:w="4860" w:type="dxa"/>
            <w:tcBorders>
              <w:top w:val="single" w:sz="4" w:space="0" w:color="auto"/>
              <w:left w:val="single" w:sz="4" w:space="0" w:color="auto"/>
              <w:bottom w:val="single" w:sz="4" w:space="0" w:color="auto"/>
              <w:right w:val="single" w:sz="4" w:space="0" w:color="auto"/>
            </w:tcBorders>
          </w:tcPr>
          <w:p w14:paraId="240BC891" w14:textId="77777777" w:rsidR="00F75C2C" w:rsidRPr="00BB704A" w:rsidRDefault="00F75C2C" w:rsidP="00276761">
            <w:pPr>
              <w:rPr>
                <w:rFonts w:ascii="Arial" w:hAnsi="Arial"/>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31A2A61" w14:textId="77777777" w:rsidR="00F75C2C" w:rsidRPr="00BB704A" w:rsidRDefault="00F75C2C" w:rsidP="00276761">
            <w:pPr>
              <w:rPr>
                <w:rFonts w:ascii="Arial" w:hAnsi="Arial"/>
                <w:sz w:val="22"/>
                <w:szCs w:val="22"/>
              </w:rPr>
            </w:pPr>
          </w:p>
        </w:tc>
      </w:tr>
      <w:tr w:rsidR="00507F39" w:rsidRPr="003054E1" w14:paraId="278616CC" w14:textId="77777777" w:rsidTr="00BB704A">
        <w:tc>
          <w:tcPr>
            <w:tcW w:w="2407" w:type="dxa"/>
            <w:tcBorders>
              <w:top w:val="single" w:sz="4" w:space="0" w:color="auto"/>
              <w:left w:val="single" w:sz="4" w:space="0" w:color="auto"/>
              <w:bottom w:val="single" w:sz="4" w:space="0" w:color="auto"/>
              <w:right w:val="single" w:sz="4" w:space="0" w:color="auto"/>
            </w:tcBorders>
          </w:tcPr>
          <w:p w14:paraId="0D3FA068" w14:textId="0128C375" w:rsidR="00507F39" w:rsidRPr="00BB704A" w:rsidRDefault="00507F39" w:rsidP="00507F39">
            <w:pPr>
              <w:ind w:left="-90"/>
              <w:rPr>
                <w:rFonts w:ascii="Arial" w:hAnsi="Arial"/>
                <w:b/>
                <w:sz w:val="22"/>
                <w:szCs w:val="22"/>
              </w:rPr>
            </w:pPr>
          </w:p>
        </w:tc>
        <w:tc>
          <w:tcPr>
            <w:tcW w:w="4860" w:type="dxa"/>
            <w:tcBorders>
              <w:top w:val="single" w:sz="4" w:space="0" w:color="auto"/>
              <w:left w:val="single" w:sz="4" w:space="0" w:color="auto"/>
              <w:bottom w:val="single" w:sz="4" w:space="0" w:color="auto"/>
              <w:right w:val="single" w:sz="4" w:space="0" w:color="auto"/>
            </w:tcBorders>
          </w:tcPr>
          <w:p w14:paraId="6164F67F" w14:textId="1ABDDF35" w:rsidR="00507F39" w:rsidRPr="00507F39" w:rsidRDefault="00507F39" w:rsidP="00507F39">
            <w:pPr>
              <w:rPr>
                <w:rFonts w:ascii="Arial" w:hAnsi="Arial"/>
                <w:sz w:val="22"/>
                <w:szCs w:val="22"/>
              </w:rPr>
            </w:pPr>
            <w:r>
              <w:rPr>
                <w:rFonts w:ascii="Arial" w:hAnsi="Arial"/>
                <w:sz w:val="22"/>
                <w:szCs w:val="22"/>
              </w:rPr>
              <w:t>Chapter Goals</w:t>
            </w:r>
          </w:p>
          <w:p w14:paraId="27E9BBA2" w14:textId="77777777" w:rsidR="00507F39" w:rsidRDefault="00507F39" w:rsidP="00507F39">
            <w:pPr>
              <w:pStyle w:val="ListParagraph"/>
              <w:numPr>
                <w:ilvl w:val="0"/>
                <w:numId w:val="10"/>
              </w:numPr>
              <w:rPr>
                <w:rFonts w:ascii="Arial" w:hAnsi="Arial"/>
                <w:sz w:val="22"/>
                <w:szCs w:val="22"/>
              </w:rPr>
            </w:pPr>
            <w:r>
              <w:rPr>
                <w:rFonts w:ascii="Arial" w:hAnsi="Arial"/>
                <w:sz w:val="22"/>
                <w:szCs w:val="22"/>
              </w:rPr>
              <w:t>Membership growth and involvement</w:t>
            </w:r>
          </w:p>
          <w:p w14:paraId="4CD00B6B" w14:textId="77777777" w:rsidR="00507F39" w:rsidRDefault="00507F39" w:rsidP="00507F39">
            <w:pPr>
              <w:pStyle w:val="ListParagraph"/>
              <w:numPr>
                <w:ilvl w:val="0"/>
                <w:numId w:val="10"/>
              </w:numPr>
              <w:rPr>
                <w:rFonts w:ascii="Arial" w:hAnsi="Arial"/>
                <w:sz w:val="22"/>
                <w:szCs w:val="22"/>
              </w:rPr>
            </w:pPr>
            <w:r>
              <w:rPr>
                <w:rFonts w:ascii="Arial" w:hAnsi="Arial"/>
                <w:sz w:val="22"/>
                <w:szCs w:val="22"/>
              </w:rPr>
              <w:t>Focus of chapter: mentoring</w:t>
            </w:r>
          </w:p>
          <w:p w14:paraId="6452F258" w14:textId="77777777" w:rsidR="00507F39" w:rsidRDefault="00507F39" w:rsidP="00507F39">
            <w:pPr>
              <w:pStyle w:val="ListParagraph"/>
              <w:numPr>
                <w:ilvl w:val="0"/>
                <w:numId w:val="10"/>
              </w:numPr>
              <w:rPr>
                <w:rFonts w:ascii="Arial" w:hAnsi="Arial"/>
                <w:sz w:val="22"/>
                <w:szCs w:val="22"/>
              </w:rPr>
            </w:pPr>
            <w:r>
              <w:rPr>
                <w:rFonts w:ascii="Arial" w:hAnsi="Arial"/>
                <w:sz w:val="22"/>
                <w:szCs w:val="22"/>
              </w:rPr>
              <w:t>Policy and Procedure manual</w:t>
            </w:r>
          </w:p>
          <w:p w14:paraId="5CF95ACB" w14:textId="6FDF593E" w:rsidR="00507F39" w:rsidRPr="00507F39" w:rsidRDefault="00507F39" w:rsidP="00507F39">
            <w:pPr>
              <w:pStyle w:val="ListParagraph"/>
              <w:numPr>
                <w:ilvl w:val="0"/>
                <w:numId w:val="10"/>
              </w:numPr>
              <w:rPr>
                <w:rFonts w:ascii="Arial" w:hAnsi="Arial"/>
                <w:sz w:val="22"/>
                <w:szCs w:val="22"/>
              </w:rPr>
            </w:pPr>
            <w:r w:rsidRPr="00507F39">
              <w:rPr>
                <w:rFonts w:ascii="Arial" w:hAnsi="Arial"/>
                <w:sz w:val="22"/>
                <w:szCs w:val="22"/>
              </w:rPr>
              <w:t>Chapter involvement in the community</w:t>
            </w:r>
          </w:p>
        </w:tc>
        <w:tc>
          <w:tcPr>
            <w:tcW w:w="2430" w:type="dxa"/>
            <w:tcBorders>
              <w:top w:val="single" w:sz="4" w:space="0" w:color="auto"/>
              <w:left w:val="single" w:sz="4" w:space="0" w:color="auto"/>
              <w:bottom w:val="single" w:sz="4" w:space="0" w:color="auto"/>
              <w:right w:val="single" w:sz="4" w:space="0" w:color="auto"/>
            </w:tcBorders>
          </w:tcPr>
          <w:p w14:paraId="651D139B" w14:textId="77777777" w:rsidR="00507F39" w:rsidRPr="00BB704A" w:rsidRDefault="00507F39" w:rsidP="00507F39">
            <w:pPr>
              <w:rPr>
                <w:rFonts w:ascii="Arial" w:hAnsi="Arial"/>
                <w:sz w:val="22"/>
                <w:szCs w:val="22"/>
              </w:rPr>
            </w:pPr>
          </w:p>
        </w:tc>
      </w:tr>
      <w:tr w:rsidR="00507F39" w:rsidRPr="003054E1" w14:paraId="01848BC3" w14:textId="77777777" w:rsidTr="00BB704A">
        <w:tc>
          <w:tcPr>
            <w:tcW w:w="2407" w:type="dxa"/>
            <w:tcBorders>
              <w:top w:val="single" w:sz="4" w:space="0" w:color="auto"/>
              <w:left w:val="single" w:sz="4" w:space="0" w:color="auto"/>
              <w:bottom w:val="single" w:sz="4" w:space="0" w:color="auto"/>
              <w:right w:val="single" w:sz="4" w:space="0" w:color="auto"/>
            </w:tcBorders>
            <w:shd w:val="clear" w:color="auto" w:fill="B8CCE4"/>
          </w:tcPr>
          <w:p w14:paraId="10076AFA" w14:textId="77777777" w:rsidR="00507F39" w:rsidRPr="00BB704A" w:rsidRDefault="00507F39" w:rsidP="00507F39">
            <w:pPr>
              <w:ind w:left="-90" w:firstLine="720"/>
              <w:rPr>
                <w:rFonts w:ascii="Arial" w:hAnsi="Arial"/>
                <w:b/>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B8CCE4"/>
          </w:tcPr>
          <w:p w14:paraId="158D3B2B" w14:textId="77777777" w:rsidR="00507F39" w:rsidRPr="00BB704A" w:rsidRDefault="00507F39" w:rsidP="00507F39">
            <w:pPr>
              <w:rPr>
                <w:rFonts w:ascii="Arial" w:hAnsi="Arial"/>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B8CCE4"/>
          </w:tcPr>
          <w:p w14:paraId="6623ABD9" w14:textId="77777777" w:rsidR="00507F39" w:rsidRPr="00BB704A" w:rsidRDefault="00507F39" w:rsidP="00507F39">
            <w:pPr>
              <w:rPr>
                <w:rFonts w:ascii="Arial" w:hAnsi="Arial"/>
                <w:sz w:val="22"/>
                <w:szCs w:val="22"/>
              </w:rPr>
            </w:pPr>
          </w:p>
        </w:tc>
      </w:tr>
      <w:tr w:rsidR="00507F39" w:rsidRPr="003054E1" w14:paraId="3B67E8DE" w14:textId="77777777" w:rsidTr="00BB704A">
        <w:trPr>
          <w:trHeight w:val="629"/>
        </w:trPr>
        <w:tc>
          <w:tcPr>
            <w:tcW w:w="2407" w:type="dxa"/>
            <w:tcBorders>
              <w:top w:val="single" w:sz="4" w:space="0" w:color="auto"/>
              <w:left w:val="single" w:sz="4" w:space="0" w:color="auto"/>
              <w:bottom w:val="single" w:sz="4" w:space="0" w:color="auto"/>
              <w:right w:val="single" w:sz="4" w:space="0" w:color="auto"/>
            </w:tcBorders>
          </w:tcPr>
          <w:p w14:paraId="54F268D8" w14:textId="648994B7" w:rsidR="00507F39" w:rsidRPr="00BB704A" w:rsidRDefault="00507F39" w:rsidP="00507F39">
            <w:pPr>
              <w:ind w:left="-90"/>
              <w:rPr>
                <w:rFonts w:ascii="Arial" w:hAnsi="Arial"/>
                <w:b/>
                <w:sz w:val="22"/>
                <w:szCs w:val="22"/>
              </w:rPr>
            </w:pPr>
            <w:r w:rsidRPr="00BB704A">
              <w:rPr>
                <w:rFonts w:ascii="Arial" w:hAnsi="Arial"/>
                <w:b/>
                <w:sz w:val="22"/>
                <w:szCs w:val="22"/>
              </w:rPr>
              <w:t>Approval of minutes</w:t>
            </w:r>
          </w:p>
        </w:tc>
        <w:tc>
          <w:tcPr>
            <w:tcW w:w="4860" w:type="dxa"/>
            <w:tcBorders>
              <w:top w:val="single" w:sz="4" w:space="0" w:color="auto"/>
              <w:left w:val="single" w:sz="4" w:space="0" w:color="auto"/>
              <w:bottom w:val="single" w:sz="4" w:space="0" w:color="auto"/>
              <w:right w:val="single" w:sz="4" w:space="0" w:color="auto"/>
            </w:tcBorders>
          </w:tcPr>
          <w:p w14:paraId="70C1018A" w14:textId="5C960CBE" w:rsidR="00507F39" w:rsidRPr="00BB704A" w:rsidRDefault="00507F39" w:rsidP="00507F39">
            <w:pPr>
              <w:pStyle w:val="ListParagraph"/>
              <w:numPr>
                <w:ilvl w:val="0"/>
                <w:numId w:val="7"/>
              </w:numPr>
              <w:rPr>
                <w:rFonts w:ascii="Arial" w:hAnsi="Arial"/>
                <w:sz w:val="22"/>
                <w:szCs w:val="22"/>
              </w:rPr>
            </w:pPr>
            <w:r>
              <w:rPr>
                <w:rFonts w:ascii="Arial" w:hAnsi="Arial"/>
                <w:sz w:val="22"/>
                <w:szCs w:val="22"/>
              </w:rPr>
              <w:t>September</w:t>
            </w:r>
          </w:p>
        </w:tc>
        <w:tc>
          <w:tcPr>
            <w:tcW w:w="2430" w:type="dxa"/>
            <w:tcBorders>
              <w:top w:val="single" w:sz="4" w:space="0" w:color="auto"/>
              <w:left w:val="single" w:sz="4" w:space="0" w:color="auto"/>
              <w:bottom w:val="single" w:sz="4" w:space="0" w:color="auto"/>
              <w:right w:val="single" w:sz="4" w:space="0" w:color="auto"/>
            </w:tcBorders>
          </w:tcPr>
          <w:p w14:paraId="376511C8" w14:textId="45A8CC21" w:rsidR="00507F39" w:rsidRPr="00BB704A" w:rsidRDefault="00EB4A97" w:rsidP="00507F39">
            <w:pPr>
              <w:rPr>
                <w:rFonts w:ascii="Arial" w:hAnsi="Arial"/>
                <w:sz w:val="22"/>
                <w:szCs w:val="22"/>
              </w:rPr>
            </w:pPr>
            <w:r>
              <w:rPr>
                <w:rFonts w:ascii="Arial" w:hAnsi="Arial"/>
                <w:sz w:val="22"/>
                <w:szCs w:val="22"/>
              </w:rPr>
              <w:t>Approved with revisions</w:t>
            </w:r>
          </w:p>
        </w:tc>
      </w:tr>
      <w:tr w:rsidR="00507F39" w:rsidRPr="000725EE" w14:paraId="66323CC7" w14:textId="77777777" w:rsidTr="000725EE">
        <w:tc>
          <w:tcPr>
            <w:tcW w:w="2407" w:type="dxa"/>
            <w:tcBorders>
              <w:top w:val="single" w:sz="4" w:space="0" w:color="auto"/>
              <w:left w:val="single" w:sz="4" w:space="0" w:color="auto"/>
              <w:bottom w:val="single" w:sz="4" w:space="0" w:color="auto"/>
              <w:right w:val="single" w:sz="4" w:space="0" w:color="auto"/>
            </w:tcBorders>
            <w:shd w:val="clear" w:color="auto" w:fill="B8CCE4"/>
          </w:tcPr>
          <w:p w14:paraId="290E7744" w14:textId="77777777" w:rsidR="00507F39" w:rsidRPr="000725EE" w:rsidRDefault="00507F39" w:rsidP="00507F39">
            <w:pPr>
              <w:ind w:left="-90" w:firstLine="720"/>
              <w:rPr>
                <w:rFonts w:ascii="Arial" w:hAnsi="Arial"/>
                <w:b/>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B8CCE4"/>
          </w:tcPr>
          <w:p w14:paraId="2B022DB7" w14:textId="0E0AB40E" w:rsidR="00507F39" w:rsidRPr="000725EE" w:rsidRDefault="00507F39" w:rsidP="00507F39">
            <w:pPr>
              <w:jc w:val="center"/>
              <w:rPr>
                <w:rFonts w:ascii="Arial" w:hAnsi="Arial"/>
                <w:sz w:val="22"/>
                <w:szCs w:val="22"/>
              </w:rPr>
            </w:pPr>
            <w:r w:rsidRPr="00F75C2C">
              <w:rPr>
                <w:rFonts w:ascii="Arial" w:hAnsi="Arial"/>
                <w:b/>
                <w:sz w:val="22"/>
                <w:szCs w:val="22"/>
              </w:rPr>
              <w:t xml:space="preserve">Board member </w:t>
            </w:r>
            <w:r>
              <w:rPr>
                <w:rFonts w:ascii="Arial" w:hAnsi="Arial"/>
                <w:b/>
                <w:sz w:val="22"/>
                <w:szCs w:val="22"/>
              </w:rPr>
              <w:t>u</w:t>
            </w:r>
            <w:r w:rsidRPr="00F75C2C">
              <w:rPr>
                <w:rFonts w:ascii="Arial" w:hAnsi="Arial"/>
                <w:b/>
                <w:sz w:val="22"/>
                <w:szCs w:val="22"/>
              </w:rPr>
              <w:t>pdates</w:t>
            </w:r>
            <w:r>
              <w:rPr>
                <w:rFonts w:ascii="Arial" w:hAnsi="Arial"/>
                <w:b/>
                <w:sz w:val="22"/>
                <w:szCs w:val="22"/>
              </w:rPr>
              <w:t>/reports</w:t>
            </w:r>
          </w:p>
        </w:tc>
        <w:tc>
          <w:tcPr>
            <w:tcW w:w="2430" w:type="dxa"/>
            <w:tcBorders>
              <w:top w:val="single" w:sz="4" w:space="0" w:color="auto"/>
              <w:left w:val="single" w:sz="4" w:space="0" w:color="auto"/>
              <w:bottom w:val="single" w:sz="4" w:space="0" w:color="auto"/>
              <w:right w:val="single" w:sz="4" w:space="0" w:color="auto"/>
            </w:tcBorders>
            <w:shd w:val="clear" w:color="auto" w:fill="B8CCE4"/>
          </w:tcPr>
          <w:p w14:paraId="0DA0A04C" w14:textId="77777777" w:rsidR="00507F39" w:rsidRPr="000725EE" w:rsidRDefault="00507F39" w:rsidP="00507F39">
            <w:pPr>
              <w:rPr>
                <w:rFonts w:ascii="Arial" w:hAnsi="Arial"/>
                <w:sz w:val="22"/>
                <w:szCs w:val="22"/>
              </w:rPr>
            </w:pPr>
          </w:p>
        </w:tc>
      </w:tr>
      <w:tr w:rsidR="00507F39" w:rsidRPr="003054E1" w14:paraId="6D546718" w14:textId="77777777" w:rsidTr="00BB704A">
        <w:trPr>
          <w:trHeight w:val="629"/>
        </w:trPr>
        <w:tc>
          <w:tcPr>
            <w:tcW w:w="2407" w:type="dxa"/>
            <w:tcBorders>
              <w:top w:val="single" w:sz="4" w:space="0" w:color="auto"/>
              <w:left w:val="single" w:sz="4" w:space="0" w:color="auto"/>
              <w:bottom w:val="single" w:sz="4" w:space="0" w:color="auto"/>
              <w:right w:val="single" w:sz="4" w:space="0" w:color="auto"/>
            </w:tcBorders>
          </w:tcPr>
          <w:p w14:paraId="5A03E918" w14:textId="631234C7" w:rsidR="00507F39" w:rsidRPr="00BB704A" w:rsidRDefault="00507F39" w:rsidP="00507F39">
            <w:pPr>
              <w:ind w:left="-90"/>
              <w:rPr>
                <w:rFonts w:ascii="Arial" w:hAnsi="Arial"/>
                <w:b/>
                <w:sz w:val="22"/>
                <w:szCs w:val="22"/>
              </w:rPr>
            </w:pPr>
            <w:r w:rsidRPr="00BB704A">
              <w:rPr>
                <w:rFonts w:ascii="Arial" w:hAnsi="Arial"/>
                <w:b/>
                <w:sz w:val="22"/>
                <w:szCs w:val="22"/>
              </w:rPr>
              <w:t>President</w:t>
            </w:r>
          </w:p>
          <w:p w14:paraId="16C83A5B" w14:textId="4C7FA82F" w:rsidR="00507F39" w:rsidRPr="00F75C2C" w:rsidRDefault="00507F39" w:rsidP="00507F39">
            <w:pPr>
              <w:ind w:left="-90"/>
              <w:rPr>
                <w:rFonts w:ascii="Arial" w:hAnsi="Arial"/>
                <w:sz w:val="22"/>
                <w:szCs w:val="22"/>
              </w:rPr>
            </w:pPr>
            <w:r>
              <w:rPr>
                <w:rFonts w:ascii="Arial" w:hAnsi="Arial"/>
                <w:sz w:val="22"/>
                <w:szCs w:val="22"/>
              </w:rPr>
              <w:t>Vicki Loerzel</w:t>
            </w:r>
          </w:p>
        </w:tc>
        <w:tc>
          <w:tcPr>
            <w:tcW w:w="4860" w:type="dxa"/>
            <w:tcBorders>
              <w:top w:val="single" w:sz="4" w:space="0" w:color="auto"/>
              <w:left w:val="single" w:sz="4" w:space="0" w:color="auto"/>
              <w:bottom w:val="single" w:sz="4" w:space="0" w:color="auto"/>
              <w:right w:val="single" w:sz="4" w:space="0" w:color="auto"/>
            </w:tcBorders>
          </w:tcPr>
          <w:p w14:paraId="5935CB95" w14:textId="5429444D" w:rsidR="00507F39" w:rsidRPr="00507F39" w:rsidRDefault="00507F39" w:rsidP="00507F39">
            <w:pPr>
              <w:rPr>
                <w:rFonts w:ascii="Arial" w:hAnsi="Arial"/>
                <w:sz w:val="22"/>
                <w:szCs w:val="22"/>
              </w:rPr>
            </w:pPr>
            <w:r w:rsidRPr="00507F39">
              <w:rPr>
                <w:rFonts w:ascii="Arial" w:hAnsi="Arial"/>
                <w:sz w:val="22"/>
                <w:szCs w:val="22"/>
              </w:rPr>
              <w:t>Board members and voting rights: Options for discussion</w:t>
            </w:r>
          </w:p>
          <w:p w14:paraId="1123BE45" w14:textId="433C541E" w:rsidR="00507F39" w:rsidRDefault="00507F39" w:rsidP="00507F39">
            <w:pPr>
              <w:pStyle w:val="ListParagraph"/>
              <w:numPr>
                <w:ilvl w:val="0"/>
                <w:numId w:val="11"/>
              </w:numPr>
            </w:pPr>
            <w:r>
              <w:t>Adhere to the STTI definition of a Board and only those elected officers will vote on issues</w:t>
            </w:r>
          </w:p>
          <w:p w14:paraId="03F52DF2" w14:textId="0477C9DF" w:rsidR="00507F39" w:rsidRPr="00507F39" w:rsidRDefault="00507F39" w:rsidP="00507F39">
            <w:pPr>
              <w:pStyle w:val="ListParagraph"/>
              <w:numPr>
                <w:ilvl w:val="0"/>
                <w:numId w:val="11"/>
              </w:numPr>
              <w:rPr>
                <w:rFonts w:ascii="Arial" w:hAnsi="Arial"/>
                <w:sz w:val="22"/>
                <w:szCs w:val="22"/>
              </w:rPr>
            </w:pPr>
            <w:r>
              <w:t>Extend the definition to include those who are elected and then appointed to Governance chair and leadership Succession chair</w:t>
            </w:r>
          </w:p>
          <w:p w14:paraId="0CF80292" w14:textId="3992DD6E" w:rsidR="00507F39" w:rsidRDefault="00507F39" w:rsidP="00507F39">
            <w:pPr>
              <w:pStyle w:val="ListParagraph"/>
              <w:numPr>
                <w:ilvl w:val="0"/>
                <w:numId w:val="11"/>
              </w:numPr>
              <w:rPr>
                <w:sz w:val="22"/>
                <w:szCs w:val="22"/>
              </w:rPr>
            </w:pPr>
            <w:r>
              <w:t xml:space="preserve">Extend the definition even further and include all members who have been elected.  This would include the chairs and members of leadership succession and Governance.  </w:t>
            </w:r>
          </w:p>
          <w:p w14:paraId="5966B15F" w14:textId="348551C1" w:rsidR="00507F39" w:rsidRDefault="00EB4A97" w:rsidP="00507F39">
            <w:pPr>
              <w:rPr>
                <w:rFonts w:ascii="Arial" w:hAnsi="Arial"/>
                <w:sz w:val="22"/>
                <w:szCs w:val="22"/>
              </w:rPr>
            </w:pPr>
            <w:r>
              <w:rPr>
                <w:rFonts w:ascii="Arial" w:hAnsi="Arial"/>
                <w:sz w:val="22"/>
                <w:szCs w:val="22"/>
              </w:rPr>
              <w:lastRenderedPageBreak/>
              <w:t>Discussion consensus included adding the Governance chair and Leadership Secession Chair as voting members of the BOD.  Other discussion included keeping the meeting open to all members of the committees, but not make attendance mandatory.  Committee members will have to opportunity to have a voice at meetings, but will not vote on issues.  The call in line will be available in the future to accommodate those who want to attend, but may not be able to physically.</w:t>
            </w:r>
          </w:p>
          <w:p w14:paraId="5705C25D" w14:textId="77777777" w:rsidR="00EB4A97" w:rsidRDefault="00EB4A97" w:rsidP="00507F39">
            <w:pPr>
              <w:rPr>
                <w:rFonts w:ascii="Arial" w:hAnsi="Arial"/>
                <w:sz w:val="22"/>
                <w:szCs w:val="22"/>
              </w:rPr>
            </w:pPr>
          </w:p>
          <w:p w14:paraId="40EDB1DB" w14:textId="77777777" w:rsidR="00EB4A97" w:rsidRPr="00507F39" w:rsidRDefault="00EB4A97" w:rsidP="00507F39">
            <w:pPr>
              <w:rPr>
                <w:rFonts w:ascii="Arial" w:hAnsi="Arial"/>
                <w:sz w:val="22"/>
                <w:szCs w:val="22"/>
              </w:rPr>
            </w:pPr>
          </w:p>
          <w:p w14:paraId="7FCFEA31" w14:textId="3CC1E4D0" w:rsidR="00507F39" w:rsidRDefault="00507F39" w:rsidP="00507F39">
            <w:pPr>
              <w:rPr>
                <w:rFonts w:ascii="Arial" w:hAnsi="Arial"/>
                <w:sz w:val="22"/>
                <w:szCs w:val="22"/>
              </w:rPr>
            </w:pPr>
            <w:r w:rsidRPr="00507F39">
              <w:rPr>
                <w:rFonts w:ascii="Arial" w:hAnsi="Arial"/>
                <w:sz w:val="22"/>
                <w:szCs w:val="22"/>
              </w:rPr>
              <w:t>Meeting attendance</w:t>
            </w:r>
          </w:p>
          <w:p w14:paraId="00D38086" w14:textId="7AFC6BFD" w:rsidR="00507F39" w:rsidRDefault="00507F39" w:rsidP="00507F39">
            <w:pPr>
              <w:pStyle w:val="ListParagraph"/>
              <w:numPr>
                <w:ilvl w:val="0"/>
                <w:numId w:val="13"/>
              </w:numPr>
              <w:rPr>
                <w:rFonts w:ascii="Arial" w:hAnsi="Arial"/>
                <w:sz w:val="22"/>
                <w:szCs w:val="22"/>
              </w:rPr>
            </w:pPr>
            <w:r>
              <w:rPr>
                <w:rFonts w:ascii="Arial" w:hAnsi="Arial"/>
                <w:sz w:val="22"/>
                <w:szCs w:val="22"/>
              </w:rPr>
              <w:t>Discussion, may be rooted in above decision</w:t>
            </w:r>
          </w:p>
          <w:p w14:paraId="799E2EC1" w14:textId="1F27E82A" w:rsidR="00EB4A97" w:rsidRPr="00EB4A97" w:rsidRDefault="00EB4A97" w:rsidP="00EB4A97">
            <w:pPr>
              <w:rPr>
                <w:rFonts w:ascii="Arial" w:hAnsi="Arial"/>
                <w:sz w:val="22"/>
                <w:szCs w:val="22"/>
              </w:rPr>
            </w:pPr>
            <w:r>
              <w:rPr>
                <w:rFonts w:ascii="Arial" w:hAnsi="Arial"/>
                <w:sz w:val="22"/>
                <w:szCs w:val="22"/>
              </w:rPr>
              <w:t>SEE above</w:t>
            </w:r>
          </w:p>
          <w:p w14:paraId="4CF6447C" w14:textId="77777777" w:rsidR="00507F39" w:rsidRPr="00507F39" w:rsidRDefault="00507F39" w:rsidP="00507F39">
            <w:pPr>
              <w:rPr>
                <w:rFonts w:ascii="Arial" w:hAnsi="Arial"/>
                <w:sz w:val="22"/>
                <w:szCs w:val="22"/>
              </w:rPr>
            </w:pPr>
          </w:p>
          <w:p w14:paraId="7573D667" w14:textId="77F51B43" w:rsidR="00507F39" w:rsidRDefault="00507F39" w:rsidP="00507F39">
            <w:pPr>
              <w:rPr>
                <w:rFonts w:ascii="Arial" w:hAnsi="Arial"/>
                <w:sz w:val="22"/>
                <w:szCs w:val="22"/>
              </w:rPr>
            </w:pPr>
            <w:r w:rsidRPr="00507F39">
              <w:rPr>
                <w:rFonts w:ascii="Arial" w:hAnsi="Arial"/>
                <w:sz w:val="22"/>
                <w:szCs w:val="22"/>
              </w:rPr>
              <w:t>Circle profile pictures</w:t>
            </w:r>
          </w:p>
          <w:p w14:paraId="43431747" w14:textId="5B296083" w:rsidR="00507F39" w:rsidRPr="00507F39" w:rsidRDefault="00507F39" w:rsidP="00507F39">
            <w:pPr>
              <w:pStyle w:val="ListParagraph"/>
              <w:numPr>
                <w:ilvl w:val="0"/>
                <w:numId w:val="13"/>
              </w:numPr>
              <w:rPr>
                <w:rFonts w:ascii="Arial" w:hAnsi="Arial"/>
                <w:sz w:val="22"/>
                <w:szCs w:val="22"/>
              </w:rPr>
            </w:pPr>
            <w:r>
              <w:rPr>
                <w:rFonts w:ascii="Arial" w:hAnsi="Arial"/>
                <w:sz w:val="22"/>
                <w:szCs w:val="22"/>
              </w:rPr>
              <w:t>Please upload picture and profile</w:t>
            </w:r>
          </w:p>
          <w:p w14:paraId="1A73842F" w14:textId="4BAA240C" w:rsidR="00507F39" w:rsidRPr="00F75C2C" w:rsidDel="00931868" w:rsidRDefault="00507F39" w:rsidP="00507F39">
            <w:pPr>
              <w:pStyle w:val="ListParagraph"/>
              <w:ind w:left="360"/>
              <w:rPr>
                <w:rFonts w:ascii="Arial" w:hAnsi="Arial"/>
                <w:sz w:val="22"/>
                <w:szCs w:val="22"/>
              </w:rPr>
            </w:pPr>
          </w:p>
        </w:tc>
        <w:tc>
          <w:tcPr>
            <w:tcW w:w="2430" w:type="dxa"/>
            <w:tcBorders>
              <w:top w:val="single" w:sz="4" w:space="0" w:color="auto"/>
              <w:left w:val="single" w:sz="4" w:space="0" w:color="auto"/>
              <w:bottom w:val="single" w:sz="4" w:space="0" w:color="auto"/>
              <w:right w:val="single" w:sz="4" w:space="0" w:color="auto"/>
            </w:tcBorders>
          </w:tcPr>
          <w:p w14:paraId="5CA2D1B8" w14:textId="6E0408B6" w:rsidR="00507F39" w:rsidRPr="00F75C2C" w:rsidRDefault="00EB4A97" w:rsidP="00507F39">
            <w:pPr>
              <w:pStyle w:val="ListParagraph"/>
              <w:ind w:left="360"/>
              <w:rPr>
                <w:rFonts w:ascii="Arial" w:hAnsi="Arial"/>
                <w:sz w:val="22"/>
                <w:szCs w:val="22"/>
              </w:rPr>
            </w:pPr>
            <w:r>
              <w:rPr>
                <w:rFonts w:ascii="Arial" w:hAnsi="Arial"/>
                <w:sz w:val="22"/>
                <w:szCs w:val="22"/>
              </w:rPr>
              <w:lastRenderedPageBreak/>
              <w:t>Vicki to double check with STTI to see if “chairs” can be part of the voting BOD or if they need to be elevated to “directors”</w:t>
            </w:r>
          </w:p>
        </w:tc>
      </w:tr>
      <w:tr w:rsidR="00507F39" w:rsidRPr="003054E1" w14:paraId="02E2386C" w14:textId="77777777" w:rsidTr="00BB704A">
        <w:trPr>
          <w:trHeight w:val="629"/>
        </w:trPr>
        <w:tc>
          <w:tcPr>
            <w:tcW w:w="2407" w:type="dxa"/>
            <w:tcBorders>
              <w:top w:val="single" w:sz="4" w:space="0" w:color="auto"/>
              <w:left w:val="single" w:sz="4" w:space="0" w:color="auto"/>
              <w:bottom w:val="single" w:sz="4" w:space="0" w:color="auto"/>
              <w:right w:val="single" w:sz="4" w:space="0" w:color="auto"/>
            </w:tcBorders>
          </w:tcPr>
          <w:p w14:paraId="3B9B3ECB" w14:textId="12FE4D71" w:rsidR="00507F39" w:rsidRPr="00F75C2C" w:rsidRDefault="00507F39" w:rsidP="00507F39">
            <w:pPr>
              <w:ind w:left="-90"/>
              <w:rPr>
                <w:rFonts w:ascii="Arial" w:hAnsi="Arial"/>
                <w:b/>
                <w:sz w:val="22"/>
                <w:szCs w:val="22"/>
              </w:rPr>
            </w:pPr>
            <w:r w:rsidRPr="00F75C2C">
              <w:rPr>
                <w:rFonts w:ascii="Arial" w:hAnsi="Arial"/>
                <w:b/>
                <w:sz w:val="22"/>
                <w:szCs w:val="22"/>
              </w:rPr>
              <w:t>Treasurer</w:t>
            </w:r>
          </w:p>
          <w:p w14:paraId="45863C0C" w14:textId="49BA671C" w:rsidR="00507F39" w:rsidRPr="00BB704A" w:rsidRDefault="00507F39" w:rsidP="00507F39">
            <w:pPr>
              <w:ind w:left="-90"/>
              <w:rPr>
                <w:rFonts w:ascii="Arial" w:hAnsi="Arial"/>
                <w:sz w:val="22"/>
                <w:szCs w:val="22"/>
              </w:rPr>
            </w:pPr>
            <w:r w:rsidRPr="00BB704A">
              <w:rPr>
                <w:rFonts w:ascii="Arial" w:hAnsi="Arial"/>
                <w:sz w:val="22"/>
                <w:szCs w:val="22"/>
              </w:rPr>
              <w:t>Diane Andrews</w:t>
            </w:r>
          </w:p>
          <w:p w14:paraId="0CB4717E" w14:textId="77777777" w:rsidR="00507F39" w:rsidRPr="00BB704A" w:rsidDel="00F75C2C" w:rsidRDefault="00507F39" w:rsidP="00507F39">
            <w:pPr>
              <w:ind w:left="-90"/>
              <w:rPr>
                <w:rFonts w:ascii="Arial" w:hAnsi="Arial"/>
                <w:sz w:val="22"/>
                <w:szCs w:val="22"/>
              </w:rPr>
            </w:pPr>
          </w:p>
        </w:tc>
        <w:tc>
          <w:tcPr>
            <w:tcW w:w="4860" w:type="dxa"/>
            <w:tcBorders>
              <w:top w:val="single" w:sz="4" w:space="0" w:color="auto"/>
              <w:left w:val="single" w:sz="4" w:space="0" w:color="auto"/>
              <w:bottom w:val="single" w:sz="4" w:space="0" w:color="auto"/>
              <w:right w:val="single" w:sz="4" w:space="0" w:color="auto"/>
            </w:tcBorders>
          </w:tcPr>
          <w:p w14:paraId="33A2CA0D" w14:textId="77777777" w:rsidR="00507F39" w:rsidRDefault="00507F39" w:rsidP="00507F39">
            <w:pPr>
              <w:pStyle w:val="ListParagraph"/>
              <w:numPr>
                <w:ilvl w:val="0"/>
                <w:numId w:val="8"/>
              </w:numPr>
              <w:rPr>
                <w:rFonts w:ascii="Arial" w:hAnsi="Arial"/>
                <w:sz w:val="22"/>
                <w:szCs w:val="22"/>
              </w:rPr>
            </w:pPr>
            <w:r>
              <w:rPr>
                <w:rFonts w:ascii="Arial" w:hAnsi="Arial"/>
                <w:sz w:val="22"/>
                <w:szCs w:val="22"/>
              </w:rPr>
              <w:t>Finance report sent out 10/6</w:t>
            </w:r>
          </w:p>
          <w:p w14:paraId="0172B8E2" w14:textId="12AE9120" w:rsidR="00507F39" w:rsidRPr="00F75C2C" w:rsidDel="00931868" w:rsidRDefault="00507F39" w:rsidP="00507F39">
            <w:pPr>
              <w:pStyle w:val="ListParagraph"/>
              <w:numPr>
                <w:ilvl w:val="0"/>
                <w:numId w:val="8"/>
              </w:numPr>
              <w:rPr>
                <w:rFonts w:ascii="Arial" w:hAnsi="Arial"/>
                <w:sz w:val="22"/>
                <w:szCs w:val="22"/>
              </w:rPr>
            </w:pPr>
            <w:r>
              <w:rPr>
                <w:rFonts w:ascii="Arial" w:hAnsi="Arial"/>
                <w:sz w:val="22"/>
                <w:szCs w:val="22"/>
              </w:rPr>
              <w:t>Finance committee reviewing policies</w:t>
            </w:r>
          </w:p>
        </w:tc>
        <w:tc>
          <w:tcPr>
            <w:tcW w:w="2430" w:type="dxa"/>
            <w:tcBorders>
              <w:top w:val="single" w:sz="4" w:space="0" w:color="auto"/>
              <w:left w:val="single" w:sz="4" w:space="0" w:color="auto"/>
              <w:bottom w:val="single" w:sz="4" w:space="0" w:color="auto"/>
              <w:right w:val="single" w:sz="4" w:space="0" w:color="auto"/>
            </w:tcBorders>
          </w:tcPr>
          <w:p w14:paraId="292B72DC" w14:textId="5902598A" w:rsidR="00507F39" w:rsidRPr="00F75C2C" w:rsidRDefault="00EB4A97" w:rsidP="00507F39">
            <w:pPr>
              <w:pStyle w:val="ListParagraph"/>
              <w:ind w:left="360"/>
              <w:rPr>
                <w:rFonts w:ascii="Arial" w:hAnsi="Arial"/>
                <w:sz w:val="22"/>
                <w:szCs w:val="22"/>
              </w:rPr>
            </w:pPr>
            <w:r>
              <w:rPr>
                <w:rFonts w:ascii="Arial" w:hAnsi="Arial"/>
                <w:sz w:val="22"/>
                <w:szCs w:val="22"/>
              </w:rPr>
              <w:t>Voted to accept and approved</w:t>
            </w:r>
          </w:p>
        </w:tc>
      </w:tr>
      <w:tr w:rsidR="00507F39" w:rsidRPr="003054E1" w14:paraId="3AF3D3D6" w14:textId="77777777" w:rsidTr="00BB704A">
        <w:trPr>
          <w:trHeight w:val="629"/>
        </w:trPr>
        <w:tc>
          <w:tcPr>
            <w:tcW w:w="2407" w:type="dxa"/>
            <w:tcBorders>
              <w:top w:val="single" w:sz="4" w:space="0" w:color="auto"/>
              <w:left w:val="single" w:sz="4" w:space="0" w:color="auto"/>
              <w:bottom w:val="single" w:sz="4" w:space="0" w:color="auto"/>
              <w:right w:val="single" w:sz="4" w:space="0" w:color="auto"/>
            </w:tcBorders>
          </w:tcPr>
          <w:p w14:paraId="4BDAA1AC" w14:textId="072E34DC" w:rsidR="00507F39" w:rsidRDefault="00507F39" w:rsidP="00507F39">
            <w:pPr>
              <w:ind w:left="-90"/>
              <w:rPr>
                <w:rFonts w:ascii="Arial" w:hAnsi="Arial"/>
                <w:b/>
                <w:sz w:val="22"/>
                <w:szCs w:val="22"/>
              </w:rPr>
            </w:pPr>
            <w:r w:rsidRPr="00F75C2C">
              <w:rPr>
                <w:rFonts w:ascii="Arial" w:hAnsi="Arial"/>
                <w:b/>
                <w:sz w:val="22"/>
                <w:szCs w:val="22"/>
              </w:rPr>
              <w:t>Leadership Succession</w:t>
            </w:r>
          </w:p>
          <w:p w14:paraId="1C5D63DE" w14:textId="1D792891" w:rsidR="00507F39" w:rsidRPr="00BB704A" w:rsidRDefault="00507F39" w:rsidP="00507F39">
            <w:pPr>
              <w:ind w:left="-90"/>
              <w:rPr>
                <w:rFonts w:ascii="Arial" w:hAnsi="Arial"/>
                <w:b/>
                <w:sz w:val="22"/>
                <w:szCs w:val="22"/>
              </w:rPr>
            </w:pPr>
            <w:r w:rsidRPr="00BB704A">
              <w:rPr>
                <w:rFonts w:ascii="Arial" w:hAnsi="Arial"/>
                <w:sz w:val="22"/>
                <w:szCs w:val="22"/>
              </w:rPr>
              <w:t>Dawn Turnage</w:t>
            </w:r>
          </w:p>
        </w:tc>
        <w:tc>
          <w:tcPr>
            <w:tcW w:w="4860" w:type="dxa"/>
            <w:tcBorders>
              <w:top w:val="single" w:sz="4" w:space="0" w:color="auto"/>
              <w:left w:val="single" w:sz="4" w:space="0" w:color="auto"/>
              <w:bottom w:val="single" w:sz="4" w:space="0" w:color="auto"/>
              <w:right w:val="single" w:sz="4" w:space="0" w:color="auto"/>
            </w:tcBorders>
          </w:tcPr>
          <w:p w14:paraId="6476D3D8" w14:textId="4A31EB82" w:rsidR="00507F39" w:rsidRPr="00BB704A" w:rsidRDefault="00EB4A97" w:rsidP="00507F39">
            <w:pPr>
              <w:pStyle w:val="ListParagraph"/>
              <w:numPr>
                <w:ilvl w:val="0"/>
                <w:numId w:val="8"/>
              </w:numPr>
              <w:rPr>
                <w:rFonts w:ascii="Arial" w:hAnsi="Arial"/>
                <w:sz w:val="22"/>
                <w:szCs w:val="22"/>
              </w:rPr>
            </w:pPr>
            <w:r>
              <w:rPr>
                <w:rFonts w:ascii="Arial" w:hAnsi="Arial"/>
                <w:sz w:val="22"/>
                <w:szCs w:val="22"/>
              </w:rPr>
              <w:t>No report</w:t>
            </w:r>
          </w:p>
        </w:tc>
        <w:tc>
          <w:tcPr>
            <w:tcW w:w="2430" w:type="dxa"/>
            <w:tcBorders>
              <w:top w:val="single" w:sz="4" w:space="0" w:color="auto"/>
              <w:left w:val="single" w:sz="4" w:space="0" w:color="auto"/>
              <w:bottom w:val="single" w:sz="4" w:space="0" w:color="auto"/>
              <w:right w:val="single" w:sz="4" w:space="0" w:color="auto"/>
            </w:tcBorders>
          </w:tcPr>
          <w:p w14:paraId="3DA9ECF2" w14:textId="77777777" w:rsidR="00507F39" w:rsidRPr="00BB704A" w:rsidRDefault="00507F39" w:rsidP="00507F39">
            <w:pPr>
              <w:pStyle w:val="ListParagraph"/>
              <w:ind w:left="360"/>
              <w:rPr>
                <w:rFonts w:ascii="Arial" w:hAnsi="Arial"/>
                <w:sz w:val="22"/>
                <w:szCs w:val="22"/>
              </w:rPr>
            </w:pPr>
          </w:p>
        </w:tc>
      </w:tr>
      <w:tr w:rsidR="00507F39" w:rsidRPr="003054E1" w14:paraId="2FA5A313" w14:textId="77777777" w:rsidTr="00BB704A">
        <w:trPr>
          <w:trHeight w:val="665"/>
        </w:trPr>
        <w:tc>
          <w:tcPr>
            <w:tcW w:w="2407" w:type="dxa"/>
            <w:tcBorders>
              <w:top w:val="single" w:sz="4" w:space="0" w:color="auto"/>
              <w:left w:val="single" w:sz="4" w:space="0" w:color="auto"/>
              <w:bottom w:val="single" w:sz="4" w:space="0" w:color="auto"/>
              <w:right w:val="single" w:sz="4" w:space="0" w:color="auto"/>
            </w:tcBorders>
          </w:tcPr>
          <w:p w14:paraId="74B797AC" w14:textId="36019078" w:rsidR="00507F39" w:rsidRDefault="00507F39" w:rsidP="00507F39">
            <w:pPr>
              <w:ind w:left="-90"/>
              <w:rPr>
                <w:rFonts w:ascii="Arial" w:hAnsi="Arial"/>
                <w:b/>
                <w:sz w:val="22"/>
                <w:szCs w:val="22"/>
              </w:rPr>
            </w:pPr>
            <w:r w:rsidRPr="00F75C2C">
              <w:rPr>
                <w:rFonts w:ascii="Arial" w:hAnsi="Arial"/>
                <w:b/>
                <w:sz w:val="22"/>
                <w:szCs w:val="22"/>
              </w:rPr>
              <w:t>Governance</w:t>
            </w:r>
            <w:r>
              <w:rPr>
                <w:rFonts w:ascii="Arial" w:hAnsi="Arial"/>
                <w:b/>
                <w:sz w:val="22"/>
                <w:szCs w:val="22"/>
              </w:rPr>
              <w:t>/</w:t>
            </w:r>
          </w:p>
          <w:p w14:paraId="5D687979" w14:textId="5ED8960E" w:rsidR="00507F39" w:rsidRPr="00F75C2C" w:rsidRDefault="00507F39" w:rsidP="00507F39">
            <w:pPr>
              <w:ind w:left="-90"/>
              <w:rPr>
                <w:rFonts w:ascii="Arial" w:hAnsi="Arial"/>
                <w:b/>
                <w:sz w:val="22"/>
                <w:szCs w:val="22"/>
              </w:rPr>
            </w:pPr>
            <w:r>
              <w:rPr>
                <w:rFonts w:ascii="Arial" w:hAnsi="Arial"/>
                <w:b/>
                <w:sz w:val="22"/>
                <w:szCs w:val="22"/>
              </w:rPr>
              <w:t xml:space="preserve">Counselor </w:t>
            </w:r>
          </w:p>
          <w:p w14:paraId="531D2C61" w14:textId="213C5FC1" w:rsidR="00507F39" w:rsidRPr="00BB704A" w:rsidRDefault="00507F39" w:rsidP="00507F39">
            <w:pPr>
              <w:ind w:left="-90"/>
              <w:rPr>
                <w:rFonts w:ascii="Arial" w:hAnsi="Arial"/>
                <w:sz w:val="22"/>
                <w:szCs w:val="22"/>
              </w:rPr>
            </w:pPr>
            <w:r w:rsidRPr="00BB704A">
              <w:rPr>
                <w:rFonts w:ascii="Arial" w:hAnsi="Arial"/>
                <w:sz w:val="22"/>
                <w:szCs w:val="22"/>
              </w:rPr>
              <w:t>Kelly Allred</w:t>
            </w:r>
          </w:p>
          <w:p w14:paraId="37127D01" w14:textId="4489C782" w:rsidR="00507F39" w:rsidRPr="00BB704A" w:rsidRDefault="00507F39" w:rsidP="00507F39">
            <w:pPr>
              <w:ind w:left="-90"/>
              <w:rPr>
                <w:rFonts w:ascii="Arial" w:hAnsi="Arial"/>
                <w:sz w:val="22"/>
                <w:szCs w:val="22"/>
              </w:rPr>
            </w:pPr>
          </w:p>
        </w:tc>
        <w:tc>
          <w:tcPr>
            <w:tcW w:w="4860" w:type="dxa"/>
            <w:tcBorders>
              <w:top w:val="single" w:sz="4" w:space="0" w:color="auto"/>
              <w:left w:val="single" w:sz="4" w:space="0" w:color="auto"/>
              <w:bottom w:val="single" w:sz="4" w:space="0" w:color="auto"/>
              <w:right w:val="single" w:sz="4" w:space="0" w:color="auto"/>
            </w:tcBorders>
          </w:tcPr>
          <w:p w14:paraId="0095845B" w14:textId="46D17F55" w:rsidR="00507F39" w:rsidRPr="00BB704A" w:rsidRDefault="005C1A2C" w:rsidP="00507F39">
            <w:pPr>
              <w:pStyle w:val="ListParagraph"/>
              <w:numPr>
                <w:ilvl w:val="0"/>
                <w:numId w:val="8"/>
              </w:numPr>
              <w:rPr>
                <w:rFonts w:ascii="Arial" w:hAnsi="Arial"/>
                <w:sz w:val="22"/>
                <w:szCs w:val="22"/>
              </w:rPr>
            </w:pPr>
            <w:r>
              <w:rPr>
                <w:rFonts w:ascii="Arial" w:hAnsi="Arial"/>
                <w:sz w:val="22"/>
                <w:szCs w:val="22"/>
              </w:rPr>
              <w:t>Making revisions to by-laws.  Submitted changes regarding eligibility not approved by STTI.</w:t>
            </w:r>
          </w:p>
        </w:tc>
        <w:tc>
          <w:tcPr>
            <w:tcW w:w="2430" w:type="dxa"/>
            <w:tcBorders>
              <w:top w:val="single" w:sz="4" w:space="0" w:color="auto"/>
              <w:left w:val="single" w:sz="4" w:space="0" w:color="auto"/>
              <w:bottom w:val="single" w:sz="4" w:space="0" w:color="auto"/>
              <w:right w:val="single" w:sz="4" w:space="0" w:color="auto"/>
            </w:tcBorders>
          </w:tcPr>
          <w:p w14:paraId="0303461E" w14:textId="24FA03E4" w:rsidR="00507F39" w:rsidRPr="00BB704A" w:rsidRDefault="00EB4A97" w:rsidP="00507F39">
            <w:pPr>
              <w:rPr>
                <w:rFonts w:ascii="Arial" w:hAnsi="Arial"/>
                <w:sz w:val="22"/>
                <w:szCs w:val="22"/>
              </w:rPr>
            </w:pPr>
            <w:r>
              <w:rPr>
                <w:rFonts w:ascii="Arial" w:hAnsi="Arial"/>
                <w:sz w:val="22"/>
                <w:szCs w:val="22"/>
              </w:rPr>
              <w:t>Kelly will “unamend” the by-laws and resubmit</w:t>
            </w:r>
          </w:p>
        </w:tc>
      </w:tr>
      <w:tr w:rsidR="00507F39" w:rsidRPr="003054E1" w14:paraId="200FC2F6" w14:textId="77777777" w:rsidTr="00BB704A">
        <w:trPr>
          <w:trHeight w:val="629"/>
        </w:trPr>
        <w:tc>
          <w:tcPr>
            <w:tcW w:w="2407" w:type="dxa"/>
            <w:tcBorders>
              <w:top w:val="single" w:sz="4" w:space="0" w:color="auto"/>
              <w:left w:val="single" w:sz="4" w:space="0" w:color="auto"/>
              <w:bottom w:val="single" w:sz="4" w:space="0" w:color="auto"/>
              <w:right w:val="single" w:sz="4" w:space="0" w:color="auto"/>
            </w:tcBorders>
          </w:tcPr>
          <w:p w14:paraId="243232C7" w14:textId="34D2B098" w:rsidR="00507F39" w:rsidRPr="00BB704A" w:rsidRDefault="00507F39" w:rsidP="00507F39">
            <w:pPr>
              <w:ind w:left="-90"/>
              <w:rPr>
                <w:rFonts w:ascii="Arial" w:hAnsi="Arial"/>
                <w:b/>
                <w:sz w:val="22"/>
                <w:szCs w:val="22"/>
              </w:rPr>
            </w:pPr>
            <w:r w:rsidRPr="00BB704A">
              <w:rPr>
                <w:rFonts w:ascii="Arial" w:hAnsi="Arial"/>
                <w:b/>
                <w:sz w:val="22"/>
                <w:szCs w:val="22"/>
              </w:rPr>
              <w:t>Counselor</w:t>
            </w:r>
          </w:p>
          <w:p w14:paraId="11866176" w14:textId="39A7B29F" w:rsidR="00507F39" w:rsidRPr="00BB704A" w:rsidRDefault="00507F39" w:rsidP="00507F39">
            <w:pPr>
              <w:ind w:left="-90"/>
              <w:rPr>
                <w:rFonts w:ascii="Arial" w:hAnsi="Arial"/>
                <w:sz w:val="22"/>
                <w:szCs w:val="22"/>
              </w:rPr>
            </w:pPr>
            <w:r>
              <w:rPr>
                <w:rFonts w:ascii="Arial" w:hAnsi="Arial"/>
                <w:sz w:val="22"/>
                <w:szCs w:val="22"/>
              </w:rPr>
              <w:t>Stephen Heglund</w:t>
            </w:r>
          </w:p>
        </w:tc>
        <w:tc>
          <w:tcPr>
            <w:tcW w:w="4860" w:type="dxa"/>
            <w:tcBorders>
              <w:top w:val="single" w:sz="4" w:space="0" w:color="auto"/>
              <w:left w:val="single" w:sz="4" w:space="0" w:color="auto"/>
              <w:bottom w:val="single" w:sz="4" w:space="0" w:color="auto"/>
              <w:right w:val="single" w:sz="4" w:space="0" w:color="auto"/>
            </w:tcBorders>
          </w:tcPr>
          <w:p w14:paraId="4CBC0240" w14:textId="77777777" w:rsidR="00507F39" w:rsidRDefault="005C1A2C" w:rsidP="00507F39">
            <w:pPr>
              <w:pStyle w:val="ListParagraph"/>
              <w:numPr>
                <w:ilvl w:val="0"/>
                <w:numId w:val="9"/>
              </w:numPr>
            </w:pPr>
            <w:r>
              <w:t>369 invitees</w:t>
            </w:r>
          </w:p>
          <w:p w14:paraId="31BF87A1" w14:textId="65181DAF" w:rsidR="005C1A2C" w:rsidRPr="00BB704A" w:rsidRDefault="005C1A2C" w:rsidP="00507F39">
            <w:pPr>
              <w:pStyle w:val="ListParagraph"/>
              <w:numPr>
                <w:ilvl w:val="0"/>
                <w:numId w:val="9"/>
              </w:numPr>
            </w:pPr>
            <w:r>
              <w:t>50 accepted and paid new members, 2 accepted and unpaid.  27 coming to the ceremony so far.</w:t>
            </w:r>
          </w:p>
        </w:tc>
        <w:tc>
          <w:tcPr>
            <w:tcW w:w="2430" w:type="dxa"/>
            <w:tcBorders>
              <w:top w:val="single" w:sz="4" w:space="0" w:color="auto"/>
              <w:left w:val="single" w:sz="4" w:space="0" w:color="auto"/>
              <w:bottom w:val="single" w:sz="4" w:space="0" w:color="auto"/>
              <w:right w:val="single" w:sz="4" w:space="0" w:color="auto"/>
            </w:tcBorders>
          </w:tcPr>
          <w:p w14:paraId="1BC2ED21" w14:textId="44EA8DFD" w:rsidR="00507F39" w:rsidRPr="00BB704A" w:rsidRDefault="00507F39" w:rsidP="00507F39">
            <w:pPr>
              <w:rPr>
                <w:rFonts w:ascii="Arial" w:hAnsi="Arial"/>
                <w:sz w:val="22"/>
                <w:szCs w:val="22"/>
              </w:rPr>
            </w:pPr>
          </w:p>
        </w:tc>
      </w:tr>
      <w:tr w:rsidR="00507F39" w:rsidRPr="000725EE" w14:paraId="749E4A73" w14:textId="77777777" w:rsidTr="000725EE">
        <w:tc>
          <w:tcPr>
            <w:tcW w:w="2407" w:type="dxa"/>
            <w:tcBorders>
              <w:top w:val="single" w:sz="4" w:space="0" w:color="auto"/>
              <w:left w:val="single" w:sz="4" w:space="0" w:color="auto"/>
              <w:bottom w:val="single" w:sz="4" w:space="0" w:color="auto"/>
              <w:right w:val="single" w:sz="4" w:space="0" w:color="auto"/>
            </w:tcBorders>
            <w:shd w:val="clear" w:color="auto" w:fill="B8CCE4"/>
          </w:tcPr>
          <w:p w14:paraId="4C3A8B3C" w14:textId="63AF2C10" w:rsidR="00507F39" w:rsidRPr="000725EE" w:rsidRDefault="00507F39" w:rsidP="00507F39">
            <w:pPr>
              <w:ind w:left="-90" w:firstLine="720"/>
              <w:rPr>
                <w:rFonts w:ascii="Arial" w:hAnsi="Arial"/>
                <w:b/>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B8CCE4"/>
          </w:tcPr>
          <w:p w14:paraId="7CFC6817" w14:textId="7DB5F79F" w:rsidR="00507F39" w:rsidRPr="00E94BA0" w:rsidRDefault="00507F39" w:rsidP="00507F39">
            <w:pPr>
              <w:ind w:left="-90"/>
              <w:jc w:val="center"/>
              <w:rPr>
                <w:rFonts w:ascii="Arial" w:hAnsi="Arial"/>
                <w:b/>
                <w:sz w:val="22"/>
                <w:szCs w:val="22"/>
              </w:rPr>
            </w:pPr>
            <w:r>
              <w:rPr>
                <w:rFonts w:ascii="Arial" w:hAnsi="Arial"/>
                <w:b/>
                <w:sz w:val="22"/>
                <w:szCs w:val="22"/>
              </w:rPr>
              <w:t>Old Business</w:t>
            </w:r>
          </w:p>
        </w:tc>
        <w:tc>
          <w:tcPr>
            <w:tcW w:w="2430" w:type="dxa"/>
            <w:tcBorders>
              <w:top w:val="single" w:sz="4" w:space="0" w:color="auto"/>
              <w:left w:val="single" w:sz="4" w:space="0" w:color="auto"/>
              <w:bottom w:val="single" w:sz="4" w:space="0" w:color="auto"/>
              <w:right w:val="single" w:sz="4" w:space="0" w:color="auto"/>
            </w:tcBorders>
            <w:shd w:val="clear" w:color="auto" w:fill="B8CCE4"/>
          </w:tcPr>
          <w:p w14:paraId="7A323EC0" w14:textId="77777777" w:rsidR="00507F39" w:rsidRPr="000725EE" w:rsidRDefault="00507F39" w:rsidP="00507F39">
            <w:pPr>
              <w:rPr>
                <w:rFonts w:ascii="Arial" w:hAnsi="Arial"/>
                <w:sz w:val="22"/>
                <w:szCs w:val="22"/>
              </w:rPr>
            </w:pPr>
          </w:p>
        </w:tc>
      </w:tr>
      <w:tr w:rsidR="00507F39" w:rsidRPr="003054E1" w14:paraId="50D6E39C" w14:textId="77777777" w:rsidTr="00DA1943">
        <w:trPr>
          <w:trHeight w:val="629"/>
        </w:trPr>
        <w:tc>
          <w:tcPr>
            <w:tcW w:w="2407" w:type="dxa"/>
            <w:tcBorders>
              <w:top w:val="single" w:sz="4" w:space="0" w:color="auto"/>
              <w:left w:val="single" w:sz="4" w:space="0" w:color="auto"/>
              <w:bottom w:val="single" w:sz="4" w:space="0" w:color="auto"/>
              <w:right w:val="single" w:sz="4" w:space="0" w:color="auto"/>
            </w:tcBorders>
          </w:tcPr>
          <w:p w14:paraId="0307BC3A" w14:textId="2625C28A" w:rsidR="00507F39" w:rsidRDefault="00507F39" w:rsidP="00507F39">
            <w:pPr>
              <w:ind w:left="-90"/>
              <w:rPr>
                <w:rFonts w:ascii="Arial" w:hAnsi="Arial"/>
                <w:sz w:val="22"/>
                <w:szCs w:val="22"/>
              </w:rPr>
            </w:pPr>
            <w:r>
              <w:rPr>
                <w:rFonts w:ascii="Arial" w:hAnsi="Arial"/>
                <w:sz w:val="22"/>
                <w:szCs w:val="22"/>
              </w:rPr>
              <w:t>STTI TE Calendar</w:t>
            </w:r>
            <w:r w:rsidR="00FD506A">
              <w:rPr>
                <w:rFonts w:ascii="Arial" w:hAnsi="Arial"/>
                <w:sz w:val="22"/>
                <w:szCs w:val="22"/>
              </w:rPr>
              <w:t xml:space="preserve"> and Policy and Procedure manual</w:t>
            </w:r>
          </w:p>
        </w:tc>
        <w:tc>
          <w:tcPr>
            <w:tcW w:w="4860" w:type="dxa"/>
            <w:tcBorders>
              <w:top w:val="single" w:sz="4" w:space="0" w:color="auto"/>
              <w:left w:val="single" w:sz="4" w:space="0" w:color="auto"/>
              <w:bottom w:val="single" w:sz="4" w:space="0" w:color="auto"/>
              <w:right w:val="single" w:sz="4" w:space="0" w:color="auto"/>
            </w:tcBorders>
          </w:tcPr>
          <w:p w14:paraId="5ACCB20B" w14:textId="764CF5AC" w:rsidR="00507F39" w:rsidRDefault="00507F39" w:rsidP="00507F39">
            <w:pPr>
              <w:rPr>
                <w:rFonts w:ascii="Arial" w:hAnsi="Arial"/>
                <w:sz w:val="22"/>
                <w:szCs w:val="22"/>
              </w:rPr>
            </w:pPr>
            <w:r>
              <w:rPr>
                <w:rFonts w:ascii="Arial" w:hAnsi="Arial"/>
                <w:sz w:val="22"/>
                <w:szCs w:val="22"/>
              </w:rPr>
              <w:t>In progress</w:t>
            </w:r>
          </w:p>
        </w:tc>
        <w:tc>
          <w:tcPr>
            <w:tcW w:w="2430" w:type="dxa"/>
            <w:tcBorders>
              <w:top w:val="single" w:sz="4" w:space="0" w:color="auto"/>
              <w:left w:val="single" w:sz="4" w:space="0" w:color="auto"/>
              <w:bottom w:val="single" w:sz="4" w:space="0" w:color="auto"/>
              <w:right w:val="single" w:sz="4" w:space="0" w:color="auto"/>
            </w:tcBorders>
          </w:tcPr>
          <w:p w14:paraId="79D739F2" w14:textId="77777777" w:rsidR="00507F39" w:rsidRPr="00F75C2C" w:rsidDel="00931868" w:rsidRDefault="00507F39" w:rsidP="00507F39">
            <w:pPr>
              <w:rPr>
                <w:rFonts w:ascii="Arial" w:hAnsi="Arial"/>
                <w:sz w:val="22"/>
                <w:szCs w:val="22"/>
              </w:rPr>
            </w:pPr>
          </w:p>
        </w:tc>
      </w:tr>
      <w:tr w:rsidR="00507F39" w:rsidRPr="003054E1" w14:paraId="6ED04F05" w14:textId="77777777" w:rsidTr="00BB704A">
        <w:trPr>
          <w:trHeight w:val="629"/>
        </w:trPr>
        <w:tc>
          <w:tcPr>
            <w:tcW w:w="2407" w:type="dxa"/>
            <w:tcBorders>
              <w:top w:val="single" w:sz="4" w:space="0" w:color="auto"/>
              <w:left w:val="single" w:sz="4" w:space="0" w:color="auto"/>
              <w:bottom w:val="single" w:sz="4" w:space="0" w:color="auto"/>
              <w:right w:val="single" w:sz="4" w:space="0" w:color="auto"/>
            </w:tcBorders>
          </w:tcPr>
          <w:p w14:paraId="482E715E" w14:textId="77777777" w:rsidR="00507F39" w:rsidRDefault="00507F39" w:rsidP="00507F39">
            <w:pPr>
              <w:ind w:left="-90"/>
              <w:rPr>
                <w:rFonts w:ascii="Arial" w:hAnsi="Arial"/>
                <w:sz w:val="22"/>
                <w:szCs w:val="22"/>
              </w:rPr>
            </w:pPr>
            <w:r>
              <w:rPr>
                <w:rFonts w:ascii="Arial" w:hAnsi="Arial"/>
                <w:sz w:val="22"/>
                <w:szCs w:val="22"/>
              </w:rPr>
              <w:t>Research Day</w:t>
            </w:r>
          </w:p>
          <w:p w14:paraId="39BBA7DC" w14:textId="38C00468" w:rsidR="00FD506A" w:rsidRPr="00BB704A" w:rsidRDefault="00FD506A" w:rsidP="00507F39">
            <w:pPr>
              <w:ind w:left="-90"/>
              <w:rPr>
                <w:rFonts w:ascii="Arial" w:hAnsi="Arial"/>
                <w:sz w:val="22"/>
                <w:szCs w:val="22"/>
              </w:rPr>
            </w:pPr>
            <w:r>
              <w:rPr>
                <w:rFonts w:ascii="Arial" w:hAnsi="Arial"/>
                <w:sz w:val="22"/>
                <w:szCs w:val="22"/>
              </w:rPr>
              <w:t>Maureen</w:t>
            </w:r>
          </w:p>
        </w:tc>
        <w:tc>
          <w:tcPr>
            <w:tcW w:w="4860" w:type="dxa"/>
            <w:tcBorders>
              <w:top w:val="single" w:sz="4" w:space="0" w:color="auto"/>
              <w:left w:val="single" w:sz="4" w:space="0" w:color="auto"/>
              <w:bottom w:val="single" w:sz="4" w:space="0" w:color="auto"/>
              <w:right w:val="single" w:sz="4" w:space="0" w:color="auto"/>
            </w:tcBorders>
          </w:tcPr>
          <w:p w14:paraId="3F39B93A" w14:textId="4EEBF026" w:rsidR="00507F39" w:rsidRPr="00BB704A" w:rsidRDefault="00507F39" w:rsidP="00507F39">
            <w:pPr>
              <w:rPr>
                <w:rFonts w:ascii="Arial" w:hAnsi="Arial"/>
                <w:sz w:val="22"/>
                <w:szCs w:val="22"/>
              </w:rPr>
            </w:pPr>
            <w:r>
              <w:rPr>
                <w:rFonts w:ascii="Arial" w:hAnsi="Arial"/>
                <w:sz w:val="22"/>
                <w:szCs w:val="22"/>
              </w:rPr>
              <w:t>April 11</w:t>
            </w:r>
            <w:r w:rsidRPr="00507F39">
              <w:rPr>
                <w:rFonts w:ascii="Arial" w:hAnsi="Arial"/>
                <w:sz w:val="22"/>
                <w:szCs w:val="22"/>
                <w:vertAlign w:val="superscript"/>
              </w:rPr>
              <w:t>th</w:t>
            </w:r>
            <w:r>
              <w:rPr>
                <w:rFonts w:ascii="Arial" w:hAnsi="Arial"/>
                <w:sz w:val="22"/>
                <w:szCs w:val="22"/>
              </w:rPr>
              <w:t>- location booked.  Doubletree by UCF</w:t>
            </w:r>
          </w:p>
        </w:tc>
        <w:tc>
          <w:tcPr>
            <w:tcW w:w="2430" w:type="dxa"/>
            <w:tcBorders>
              <w:top w:val="single" w:sz="4" w:space="0" w:color="auto"/>
              <w:left w:val="single" w:sz="4" w:space="0" w:color="auto"/>
              <w:bottom w:val="single" w:sz="4" w:space="0" w:color="auto"/>
              <w:right w:val="single" w:sz="4" w:space="0" w:color="auto"/>
            </w:tcBorders>
          </w:tcPr>
          <w:p w14:paraId="2483C95A" w14:textId="1B16B530" w:rsidR="00507F39" w:rsidRPr="00BB704A" w:rsidRDefault="00507F39" w:rsidP="00507F39">
            <w:pPr>
              <w:rPr>
                <w:rFonts w:ascii="Arial" w:hAnsi="Arial"/>
                <w:sz w:val="22"/>
                <w:szCs w:val="22"/>
              </w:rPr>
            </w:pPr>
          </w:p>
        </w:tc>
      </w:tr>
      <w:tr w:rsidR="00507F39" w:rsidRPr="003054E1" w14:paraId="50505691" w14:textId="77777777" w:rsidTr="00DA1943">
        <w:trPr>
          <w:trHeight w:val="629"/>
        </w:trPr>
        <w:tc>
          <w:tcPr>
            <w:tcW w:w="2407" w:type="dxa"/>
            <w:tcBorders>
              <w:top w:val="single" w:sz="4" w:space="0" w:color="auto"/>
              <w:left w:val="single" w:sz="4" w:space="0" w:color="auto"/>
              <w:bottom w:val="single" w:sz="4" w:space="0" w:color="auto"/>
              <w:right w:val="single" w:sz="4" w:space="0" w:color="auto"/>
            </w:tcBorders>
          </w:tcPr>
          <w:p w14:paraId="3975DAC8" w14:textId="77777777" w:rsidR="00507F39" w:rsidRDefault="00507F39" w:rsidP="00507F39">
            <w:pPr>
              <w:ind w:left="-90"/>
              <w:rPr>
                <w:rFonts w:ascii="Arial" w:hAnsi="Arial"/>
                <w:sz w:val="22"/>
                <w:szCs w:val="22"/>
              </w:rPr>
            </w:pPr>
            <w:r>
              <w:rPr>
                <w:rFonts w:ascii="Arial" w:hAnsi="Arial"/>
                <w:sz w:val="22"/>
                <w:szCs w:val="22"/>
              </w:rPr>
              <w:t>Fall/Spring meetings</w:t>
            </w:r>
          </w:p>
          <w:p w14:paraId="1F595407" w14:textId="7956EBB1" w:rsidR="00FD506A" w:rsidRPr="00F75C2C" w:rsidDel="00DA1943" w:rsidRDefault="00FD506A" w:rsidP="00507F39">
            <w:pPr>
              <w:ind w:left="-90"/>
              <w:rPr>
                <w:rFonts w:ascii="Arial" w:hAnsi="Arial"/>
                <w:sz w:val="22"/>
                <w:szCs w:val="22"/>
              </w:rPr>
            </w:pPr>
            <w:r>
              <w:rPr>
                <w:rFonts w:ascii="Arial" w:hAnsi="Arial"/>
                <w:sz w:val="22"/>
                <w:szCs w:val="22"/>
              </w:rPr>
              <w:t>Joyce</w:t>
            </w:r>
          </w:p>
        </w:tc>
        <w:tc>
          <w:tcPr>
            <w:tcW w:w="4860" w:type="dxa"/>
            <w:tcBorders>
              <w:top w:val="single" w:sz="4" w:space="0" w:color="auto"/>
              <w:left w:val="single" w:sz="4" w:space="0" w:color="auto"/>
              <w:bottom w:val="single" w:sz="4" w:space="0" w:color="auto"/>
              <w:right w:val="single" w:sz="4" w:space="0" w:color="auto"/>
            </w:tcBorders>
          </w:tcPr>
          <w:p w14:paraId="37723304" w14:textId="393BEDAF" w:rsidR="00507F39" w:rsidRPr="00724B96" w:rsidRDefault="00507F39" w:rsidP="00507F39">
            <w:pPr>
              <w:rPr>
                <w:sz w:val="22"/>
                <w:szCs w:val="22"/>
              </w:rPr>
            </w:pPr>
            <w:r>
              <w:rPr>
                <w:sz w:val="22"/>
                <w:szCs w:val="22"/>
              </w:rPr>
              <w:t>Planning for Spring:</w:t>
            </w:r>
            <w:r w:rsidRPr="00724B96">
              <w:rPr>
                <w:sz w:val="22"/>
                <w:szCs w:val="22"/>
              </w:rPr>
              <w:t xml:space="preserve"> Nemours Children’s Hospital June 3, 2017.</w:t>
            </w:r>
          </w:p>
          <w:p w14:paraId="40F96463" w14:textId="29658A2A" w:rsidR="00507F39" w:rsidRPr="00F75C2C" w:rsidRDefault="00507F39" w:rsidP="00507F39">
            <w:pPr>
              <w:rPr>
                <w:rFonts w:ascii="Arial" w:hAnsi="Arial"/>
                <w:sz w:val="22"/>
                <w:szCs w:val="22"/>
              </w:rPr>
            </w:pPr>
          </w:p>
        </w:tc>
        <w:tc>
          <w:tcPr>
            <w:tcW w:w="2430" w:type="dxa"/>
            <w:tcBorders>
              <w:top w:val="single" w:sz="4" w:space="0" w:color="auto"/>
              <w:left w:val="single" w:sz="4" w:space="0" w:color="auto"/>
              <w:bottom w:val="single" w:sz="4" w:space="0" w:color="auto"/>
              <w:right w:val="single" w:sz="4" w:space="0" w:color="auto"/>
            </w:tcBorders>
          </w:tcPr>
          <w:p w14:paraId="3A8D0D9F" w14:textId="77777777" w:rsidR="00507F39" w:rsidRPr="00F75C2C" w:rsidDel="00931868" w:rsidRDefault="00507F39" w:rsidP="00507F39">
            <w:pPr>
              <w:rPr>
                <w:rFonts w:ascii="Arial" w:hAnsi="Arial"/>
                <w:sz w:val="22"/>
                <w:szCs w:val="22"/>
              </w:rPr>
            </w:pPr>
          </w:p>
        </w:tc>
      </w:tr>
      <w:tr w:rsidR="00FD506A" w:rsidRPr="003054E1" w14:paraId="4AE68E1D" w14:textId="77777777" w:rsidTr="00DA1943">
        <w:trPr>
          <w:trHeight w:val="629"/>
        </w:trPr>
        <w:tc>
          <w:tcPr>
            <w:tcW w:w="2407" w:type="dxa"/>
            <w:tcBorders>
              <w:top w:val="single" w:sz="4" w:space="0" w:color="auto"/>
              <w:left w:val="single" w:sz="4" w:space="0" w:color="auto"/>
              <w:bottom w:val="single" w:sz="4" w:space="0" w:color="auto"/>
              <w:right w:val="single" w:sz="4" w:space="0" w:color="auto"/>
            </w:tcBorders>
          </w:tcPr>
          <w:p w14:paraId="169CD89E" w14:textId="77777777" w:rsidR="00FD506A" w:rsidRDefault="00FD506A" w:rsidP="00507F39">
            <w:pPr>
              <w:ind w:left="-90"/>
              <w:rPr>
                <w:rFonts w:ascii="Arial" w:hAnsi="Arial"/>
                <w:sz w:val="22"/>
                <w:szCs w:val="22"/>
              </w:rPr>
            </w:pPr>
            <w:r>
              <w:rPr>
                <w:rFonts w:ascii="Arial" w:hAnsi="Arial"/>
                <w:sz w:val="22"/>
                <w:szCs w:val="22"/>
              </w:rPr>
              <w:t>Chapter grants</w:t>
            </w:r>
          </w:p>
          <w:p w14:paraId="0E675470" w14:textId="1A2EEDDB" w:rsidR="00FD506A" w:rsidRDefault="00FD506A" w:rsidP="00507F39">
            <w:pPr>
              <w:ind w:left="-90"/>
              <w:rPr>
                <w:rFonts w:ascii="Arial" w:hAnsi="Arial"/>
                <w:sz w:val="22"/>
                <w:szCs w:val="22"/>
              </w:rPr>
            </w:pPr>
            <w:r>
              <w:rPr>
                <w:rFonts w:ascii="Arial" w:hAnsi="Arial"/>
                <w:sz w:val="22"/>
                <w:szCs w:val="22"/>
              </w:rPr>
              <w:t>Vicki</w:t>
            </w:r>
          </w:p>
        </w:tc>
        <w:tc>
          <w:tcPr>
            <w:tcW w:w="4860" w:type="dxa"/>
            <w:tcBorders>
              <w:top w:val="single" w:sz="4" w:space="0" w:color="auto"/>
              <w:left w:val="single" w:sz="4" w:space="0" w:color="auto"/>
              <w:bottom w:val="single" w:sz="4" w:space="0" w:color="auto"/>
              <w:right w:val="single" w:sz="4" w:space="0" w:color="auto"/>
            </w:tcBorders>
          </w:tcPr>
          <w:p w14:paraId="2D1EFD3E" w14:textId="77738798" w:rsidR="00FD506A" w:rsidRDefault="00FD506A" w:rsidP="00507F39">
            <w:pPr>
              <w:rPr>
                <w:rFonts w:ascii="Arial" w:hAnsi="Arial"/>
                <w:sz w:val="22"/>
                <w:szCs w:val="22"/>
              </w:rPr>
            </w:pPr>
            <w:r>
              <w:rPr>
                <w:rFonts w:ascii="Arial" w:hAnsi="Arial"/>
                <w:sz w:val="22"/>
                <w:szCs w:val="22"/>
              </w:rPr>
              <w:t>4 applicants currently under review.  Applicants will be notified week of 10/24</w:t>
            </w:r>
          </w:p>
        </w:tc>
        <w:tc>
          <w:tcPr>
            <w:tcW w:w="2430" w:type="dxa"/>
            <w:tcBorders>
              <w:top w:val="single" w:sz="4" w:space="0" w:color="auto"/>
              <w:left w:val="single" w:sz="4" w:space="0" w:color="auto"/>
              <w:bottom w:val="single" w:sz="4" w:space="0" w:color="auto"/>
              <w:right w:val="single" w:sz="4" w:space="0" w:color="auto"/>
            </w:tcBorders>
          </w:tcPr>
          <w:p w14:paraId="18E601FA" w14:textId="77777777" w:rsidR="00FD506A" w:rsidRPr="00F75C2C" w:rsidDel="00931868" w:rsidRDefault="00FD506A" w:rsidP="00507F39">
            <w:pPr>
              <w:rPr>
                <w:rFonts w:ascii="Arial" w:hAnsi="Arial"/>
                <w:sz w:val="22"/>
                <w:szCs w:val="22"/>
              </w:rPr>
            </w:pPr>
          </w:p>
        </w:tc>
      </w:tr>
      <w:tr w:rsidR="00FD506A" w:rsidRPr="003054E1" w14:paraId="44F28723" w14:textId="77777777" w:rsidTr="00DA1943">
        <w:trPr>
          <w:trHeight w:val="629"/>
        </w:trPr>
        <w:tc>
          <w:tcPr>
            <w:tcW w:w="2407" w:type="dxa"/>
            <w:tcBorders>
              <w:top w:val="single" w:sz="4" w:space="0" w:color="auto"/>
              <w:left w:val="single" w:sz="4" w:space="0" w:color="auto"/>
              <w:bottom w:val="single" w:sz="4" w:space="0" w:color="auto"/>
              <w:right w:val="single" w:sz="4" w:space="0" w:color="auto"/>
            </w:tcBorders>
          </w:tcPr>
          <w:p w14:paraId="2511BA31" w14:textId="46DE0622" w:rsidR="00FD506A" w:rsidRDefault="00FD506A" w:rsidP="00507F39">
            <w:pPr>
              <w:ind w:left="-90"/>
              <w:rPr>
                <w:rFonts w:ascii="Arial" w:hAnsi="Arial"/>
                <w:sz w:val="22"/>
                <w:szCs w:val="22"/>
              </w:rPr>
            </w:pPr>
            <w:r>
              <w:rPr>
                <w:rFonts w:ascii="Arial" w:hAnsi="Arial"/>
                <w:sz w:val="22"/>
                <w:szCs w:val="22"/>
              </w:rPr>
              <w:t>Awards</w:t>
            </w:r>
            <w:r>
              <w:rPr>
                <w:rFonts w:ascii="Arial" w:hAnsi="Arial"/>
                <w:sz w:val="22"/>
                <w:szCs w:val="22"/>
              </w:rPr>
              <w:br/>
              <w:t>Donna</w:t>
            </w:r>
          </w:p>
        </w:tc>
        <w:tc>
          <w:tcPr>
            <w:tcW w:w="4860" w:type="dxa"/>
            <w:tcBorders>
              <w:top w:val="single" w:sz="4" w:space="0" w:color="auto"/>
              <w:left w:val="single" w:sz="4" w:space="0" w:color="auto"/>
              <w:bottom w:val="single" w:sz="4" w:space="0" w:color="auto"/>
              <w:right w:val="single" w:sz="4" w:space="0" w:color="auto"/>
            </w:tcBorders>
          </w:tcPr>
          <w:p w14:paraId="3420BC73" w14:textId="6AA7032C" w:rsidR="00FD506A" w:rsidRDefault="00EB4A97" w:rsidP="00507F39">
            <w:pPr>
              <w:rPr>
                <w:rFonts w:ascii="Arial" w:hAnsi="Arial"/>
                <w:sz w:val="22"/>
                <w:szCs w:val="22"/>
              </w:rPr>
            </w:pPr>
            <w:r>
              <w:rPr>
                <w:rFonts w:ascii="Arial" w:hAnsi="Arial"/>
                <w:sz w:val="22"/>
                <w:szCs w:val="22"/>
              </w:rPr>
              <w:t>No report</w:t>
            </w:r>
          </w:p>
        </w:tc>
        <w:tc>
          <w:tcPr>
            <w:tcW w:w="2430" w:type="dxa"/>
            <w:tcBorders>
              <w:top w:val="single" w:sz="4" w:space="0" w:color="auto"/>
              <w:left w:val="single" w:sz="4" w:space="0" w:color="auto"/>
              <w:bottom w:val="single" w:sz="4" w:space="0" w:color="auto"/>
              <w:right w:val="single" w:sz="4" w:space="0" w:color="auto"/>
            </w:tcBorders>
          </w:tcPr>
          <w:p w14:paraId="66EA48AA" w14:textId="77777777" w:rsidR="00FD506A" w:rsidRPr="00F75C2C" w:rsidDel="00931868" w:rsidRDefault="00FD506A" w:rsidP="00507F39">
            <w:pPr>
              <w:rPr>
                <w:rFonts w:ascii="Arial" w:hAnsi="Arial"/>
                <w:sz w:val="22"/>
                <w:szCs w:val="22"/>
              </w:rPr>
            </w:pPr>
          </w:p>
        </w:tc>
      </w:tr>
      <w:tr w:rsidR="00507F39" w:rsidRPr="003054E1" w14:paraId="7817907E" w14:textId="77777777" w:rsidTr="00DA1943">
        <w:trPr>
          <w:trHeight w:val="629"/>
        </w:trPr>
        <w:tc>
          <w:tcPr>
            <w:tcW w:w="2407" w:type="dxa"/>
            <w:tcBorders>
              <w:top w:val="single" w:sz="4" w:space="0" w:color="auto"/>
              <w:left w:val="single" w:sz="4" w:space="0" w:color="auto"/>
              <w:bottom w:val="single" w:sz="4" w:space="0" w:color="auto"/>
              <w:right w:val="single" w:sz="4" w:space="0" w:color="auto"/>
            </w:tcBorders>
          </w:tcPr>
          <w:p w14:paraId="30EC65D9" w14:textId="11A4E667" w:rsidR="00507F39" w:rsidRDefault="00507F39" w:rsidP="00507F39">
            <w:pPr>
              <w:ind w:left="-90"/>
              <w:rPr>
                <w:rFonts w:ascii="Arial" w:hAnsi="Arial"/>
                <w:sz w:val="22"/>
                <w:szCs w:val="22"/>
              </w:rPr>
            </w:pPr>
            <w:r>
              <w:rPr>
                <w:rFonts w:ascii="Arial" w:hAnsi="Arial"/>
                <w:sz w:val="22"/>
                <w:szCs w:val="22"/>
              </w:rPr>
              <w:lastRenderedPageBreak/>
              <w:t xml:space="preserve">New </w:t>
            </w:r>
            <w:r w:rsidR="00FD506A">
              <w:rPr>
                <w:rFonts w:ascii="Arial" w:hAnsi="Arial"/>
                <w:sz w:val="22"/>
                <w:szCs w:val="22"/>
              </w:rPr>
              <w:t xml:space="preserve">member </w:t>
            </w:r>
            <w:r>
              <w:rPr>
                <w:rFonts w:ascii="Arial" w:hAnsi="Arial"/>
                <w:sz w:val="22"/>
                <w:szCs w:val="22"/>
              </w:rPr>
              <w:t>Committee Updates</w:t>
            </w:r>
          </w:p>
          <w:p w14:paraId="4E9E30C0" w14:textId="25C10CE5" w:rsidR="00FD506A" w:rsidRDefault="00FD506A" w:rsidP="00507F39">
            <w:pPr>
              <w:ind w:left="-90"/>
              <w:rPr>
                <w:rFonts w:ascii="Arial" w:hAnsi="Arial"/>
                <w:sz w:val="22"/>
                <w:szCs w:val="22"/>
              </w:rPr>
            </w:pPr>
            <w:r>
              <w:rPr>
                <w:rFonts w:ascii="Arial" w:hAnsi="Arial"/>
                <w:sz w:val="22"/>
                <w:szCs w:val="22"/>
              </w:rPr>
              <w:t>Joyce/Vicki</w:t>
            </w:r>
          </w:p>
          <w:p w14:paraId="110BFF76" w14:textId="7F2FC8C5" w:rsidR="00507F39" w:rsidRPr="00F75C2C" w:rsidDel="00DA1943" w:rsidRDefault="00507F39" w:rsidP="00507F39">
            <w:pPr>
              <w:ind w:left="-90"/>
              <w:rPr>
                <w:rFonts w:ascii="Arial" w:hAnsi="Arial"/>
                <w:sz w:val="22"/>
                <w:szCs w:val="22"/>
              </w:rPr>
            </w:pPr>
          </w:p>
        </w:tc>
        <w:tc>
          <w:tcPr>
            <w:tcW w:w="4860" w:type="dxa"/>
            <w:tcBorders>
              <w:top w:val="single" w:sz="4" w:space="0" w:color="auto"/>
              <w:left w:val="single" w:sz="4" w:space="0" w:color="auto"/>
              <w:bottom w:val="single" w:sz="4" w:space="0" w:color="auto"/>
              <w:right w:val="single" w:sz="4" w:space="0" w:color="auto"/>
            </w:tcBorders>
          </w:tcPr>
          <w:p w14:paraId="14541B9A" w14:textId="5A6B0D95" w:rsidR="00507F39" w:rsidRPr="00F75C2C" w:rsidRDefault="00EB4A97" w:rsidP="00FD506A">
            <w:pPr>
              <w:rPr>
                <w:rFonts w:ascii="Arial" w:hAnsi="Arial"/>
                <w:sz w:val="22"/>
                <w:szCs w:val="22"/>
              </w:rPr>
            </w:pPr>
            <w:r>
              <w:rPr>
                <w:rFonts w:ascii="Arial" w:hAnsi="Arial"/>
                <w:sz w:val="22"/>
                <w:szCs w:val="22"/>
              </w:rPr>
              <w:t>No report</w:t>
            </w:r>
          </w:p>
        </w:tc>
        <w:tc>
          <w:tcPr>
            <w:tcW w:w="2430" w:type="dxa"/>
            <w:tcBorders>
              <w:top w:val="single" w:sz="4" w:space="0" w:color="auto"/>
              <w:left w:val="single" w:sz="4" w:space="0" w:color="auto"/>
              <w:bottom w:val="single" w:sz="4" w:space="0" w:color="auto"/>
              <w:right w:val="single" w:sz="4" w:space="0" w:color="auto"/>
            </w:tcBorders>
          </w:tcPr>
          <w:p w14:paraId="79B38C3A" w14:textId="77777777" w:rsidR="00507F39" w:rsidRPr="00F75C2C" w:rsidDel="00931868" w:rsidRDefault="00507F39" w:rsidP="00507F39">
            <w:pPr>
              <w:rPr>
                <w:rFonts w:ascii="Arial" w:hAnsi="Arial"/>
                <w:sz w:val="22"/>
                <w:szCs w:val="22"/>
              </w:rPr>
            </w:pPr>
          </w:p>
        </w:tc>
        <w:bookmarkStart w:id="0" w:name="_GoBack"/>
        <w:bookmarkEnd w:id="0"/>
      </w:tr>
      <w:tr w:rsidR="00507F39" w:rsidRPr="003054E1" w14:paraId="06DB40FF" w14:textId="77777777" w:rsidTr="00DA1943">
        <w:trPr>
          <w:trHeight w:val="629"/>
        </w:trPr>
        <w:tc>
          <w:tcPr>
            <w:tcW w:w="2407" w:type="dxa"/>
            <w:tcBorders>
              <w:top w:val="single" w:sz="4" w:space="0" w:color="auto"/>
              <w:left w:val="single" w:sz="4" w:space="0" w:color="auto"/>
              <w:bottom w:val="single" w:sz="4" w:space="0" w:color="auto"/>
              <w:right w:val="single" w:sz="4" w:space="0" w:color="auto"/>
            </w:tcBorders>
          </w:tcPr>
          <w:p w14:paraId="7A186A2E" w14:textId="77777777" w:rsidR="00507F39" w:rsidRDefault="00FD506A" w:rsidP="00507F39">
            <w:pPr>
              <w:ind w:left="-90"/>
              <w:rPr>
                <w:rFonts w:ascii="Arial" w:hAnsi="Arial"/>
                <w:sz w:val="22"/>
                <w:szCs w:val="22"/>
              </w:rPr>
            </w:pPr>
            <w:r>
              <w:rPr>
                <w:rFonts w:ascii="Arial" w:hAnsi="Arial"/>
                <w:sz w:val="22"/>
                <w:szCs w:val="22"/>
              </w:rPr>
              <w:t>Web and media</w:t>
            </w:r>
          </w:p>
          <w:p w14:paraId="6279E5B3" w14:textId="15AE615F" w:rsidR="00FD506A" w:rsidRDefault="00FD506A" w:rsidP="00507F39">
            <w:pPr>
              <w:ind w:left="-90"/>
              <w:rPr>
                <w:rFonts w:ascii="Arial" w:hAnsi="Arial"/>
                <w:sz w:val="22"/>
                <w:szCs w:val="22"/>
              </w:rPr>
            </w:pPr>
            <w:r>
              <w:rPr>
                <w:rFonts w:ascii="Arial" w:hAnsi="Arial"/>
                <w:sz w:val="22"/>
                <w:szCs w:val="22"/>
              </w:rPr>
              <w:t>Joyce</w:t>
            </w:r>
          </w:p>
        </w:tc>
        <w:tc>
          <w:tcPr>
            <w:tcW w:w="4860" w:type="dxa"/>
            <w:tcBorders>
              <w:top w:val="single" w:sz="4" w:space="0" w:color="auto"/>
              <w:left w:val="single" w:sz="4" w:space="0" w:color="auto"/>
              <w:bottom w:val="single" w:sz="4" w:space="0" w:color="auto"/>
              <w:right w:val="single" w:sz="4" w:space="0" w:color="auto"/>
            </w:tcBorders>
          </w:tcPr>
          <w:p w14:paraId="796DE595" w14:textId="35B0515F" w:rsidR="00507F39" w:rsidRDefault="00FD506A" w:rsidP="00507F39">
            <w:pPr>
              <w:rPr>
                <w:rFonts w:ascii="Arial" w:hAnsi="Arial"/>
                <w:sz w:val="22"/>
                <w:szCs w:val="22"/>
              </w:rPr>
            </w:pPr>
            <w:r>
              <w:rPr>
                <w:rFonts w:ascii="Arial" w:hAnsi="Arial"/>
                <w:sz w:val="22"/>
                <w:szCs w:val="22"/>
              </w:rPr>
              <w:t>Facebook presence</w:t>
            </w:r>
          </w:p>
        </w:tc>
        <w:tc>
          <w:tcPr>
            <w:tcW w:w="2430" w:type="dxa"/>
            <w:tcBorders>
              <w:top w:val="single" w:sz="4" w:space="0" w:color="auto"/>
              <w:left w:val="single" w:sz="4" w:space="0" w:color="auto"/>
              <w:bottom w:val="single" w:sz="4" w:space="0" w:color="auto"/>
              <w:right w:val="single" w:sz="4" w:space="0" w:color="auto"/>
            </w:tcBorders>
          </w:tcPr>
          <w:p w14:paraId="080D7201" w14:textId="77777777" w:rsidR="00507F39" w:rsidRPr="00F75C2C" w:rsidDel="00931868" w:rsidRDefault="00507F39" w:rsidP="00507F39">
            <w:pPr>
              <w:rPr>
                <w:rFonts w:ascii="Arial" w:hAnsi="Arial"/>
                <w:sz w:val="22"/>
                <w:szCs w:val="22"/>
              </w:rPr>
            </w:pPr>
          </w:p>
        </w:tc>
      </w:tr>
      <w:tr w:rsidR="00507F39" w:rsidRPr="003054E1" w14:paraId="41DD5AA6" w14:textId="77777777" w:rsidTr="00DA1943">
        <w:trPr>
          <w:trHeight w:val="629"/>
        </w:trPr>
        <w:tc>
          <w:tcPr>
            <w:tcW w:w="2407" w:type="dxa"/>
            <w:tcBorders>
              <w:top w:val="single" w:sz="4" w:space="0" w:color="auto"/>
              <w:left w:val="single" w:sz="4" w:space="0" w:color="auto"/>
              <w:bottom w:val="single" w:sz="4" w:space="0" w:color="auto"/>
              <w:right w:val="single" w:sz="4" w:space="0" w:color="auto"/>
            </w:tcBorders>
          </w:tcPr>
          <w:p w14:paraId="128E2AA6" w14:textId="426F644E" w:rsidR="00507F39" w:rsidRDefault="00507F39" w:rsidP="00507F39">
            <w:pPr>
              <w:ind w:left="-90"/>
              <w:rPr>
                <w:rFonts w:ascii="Arial" w:hAnsi="Arial"/>
                <w:sz w:val="22"/>
                <w:szCs w:val="22"/>
              </w:rPr>
            </w:pPr>
          </w:p>
        </w:tc>
        <w:tc>
          <w:tcPr>
            <w:tcW w:w="4860" w:type="dxa"/>
            <w:tcBorders>
              <w:top w:val="single" w:sz="4" w:space="0" w:color="auto"/>
              <w:left w:val="single" w:sz="4" w:space="0" w:color="auto"/>
              <w:bottom w:val="single" w:sz="4" w:space="0" w:color="auto"/>
              <w:right w:val="single" w:sz="4" w:space="0" w:color="auto"/>
            </w:tcBorders>
          </w:tcPr>
          <w:p w14:paraId="7306CC69" w14:textId="37729949" w:rsidR="00507F39" w:rsidRDefault="00507F39" w:rsidP="00507F39">
            <w:pPr>
              <w:rPr>
                <w:rFonts w:ascii="Arial" w:hAnsi="Arial"/>
                <w:sz w:val="22"/>
                <w:szCs w:val="22"/>
              </w:rPr>
            </w:pPr>
          </w:p>
        </w:tc>
        <w:tc>
          <w:tcPr>
            <w:tcW w:w="2430" w:type="dxa"/>
            <w:tcBorders>
              <w:top w:val="single" w:sz="4" w:space="0" w:color="auto"/>
              <w:left w:val="single" w:sz="4" w:space="0" w:color="auto"/>
              <w:bottom w:val="single" w:sz="4" w:space="0" w:color="auto"/>
              <w:right w:val="single" w:sz="4" w:space="0" w:color="auto"/>
            </w:tcBorders>
          </w:tcPr>
          <w:p w14:paraId="66DCDB7E" w14:textId="77777777" w:rsidR="00507F39" w:rsidRPr="00F75C2C" w:rsidDel="00931868" w:rsidRDefault="00507F39" w:rsidP="00507F39">
            <w:pPr>
              <w:rPr>
                <w:rFonts w:ascii="Arial" w:hAnsi="Arial"/>
                <w:sz w:val="22"/>
                <w:szCs w:val="22"/>
              </w:rPr>
            </w:pPr>
          </w:p>
        </w:tc>
      </w:tr>
      <w:tr w:rsidR="00507F39" w:rsidRPr="000725EE" w14:paraId="72871141" w14:textId="77777777" w:rsidTr="00342E34">
        <w:tc>
          <w:tcPr>
            <w:tcW w:w="9697" w:type="dxa"/>
            <w:gridSpan w:val="3"/>
            <w:tcBorders>
              <w:top w:val="single" w:sz="4" w:space="0" w:color="auto"/>
              <w:left w:val="single" w:sz="4" w:space="0" w:color="auto"/>
              <w:bottom w:val="single" w:sz="4" w:space="0" w:color="auto"/>
              <w:right w:val="single" w:sz="4" w:space="0" w:color="auto"/>
            </w:tcBorders>
            <w:shd w:val="clear" w:color="auto" w:fill="B8CCE4"/>
          </w:tcPr>
          <w:p w14:paraId="4CDDC2CD" w14:textId="404A0C53" w:rsidR="00507F39" w:rsidRPr="00724B96" w:rsidRDefault="00507F39" w:rsidP="00507F39">
            <w:pPr>
              <w:jc w:val="center"/>
              <w:rPr>
                <w:rFonts w:ascii="Arial" w:hAnsi="Arial"/>
                <w:b/>
                <w:sz w:val="22"/>
                <w:szCs w:val="22"/>
              </w:rPr>
            </w:pPr>
            <w:r w:rsidRPr="00724B96">
              <w:rPr>
                <w:rFonts w:ascii="Arial" w:hAnsi="Arial"/>
                <w:b/>
                <w:sz w:val="22"/>
                <w:szCs w:val="22"/>
              </w:rPr>
              <w:t>New Business</w:t>
            </w:r>
          </w:p>
        </w:tc>
      </w:tr>
      <w:tr w:rsidR="00507F39" w:rsidRPr="000725EE" w14:paraId="22907C11" w14:textId="77777777" w:rsidTr="00724B96">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tcPr>
          <w:p w14:paraId="51EA6AFA" w14:textId="77777777" w:rsidR="00507F39" w:rsidRPr="000725EE" w:rsidRDefault="00507F39" w:rsidP="00507F39">
            <w:pPr>
              <w:ind w:left="-90" w:firstLine="720"/>
              <w:rPr>
                <w:rFonts w:ascii="Arial" w:hAnsi="Arial"/>
                <w:b/>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916D043" w14:textId="77777777" w:rsidR="00507F39" w:rsidRPr="000725EE" w:rsidRDefault="00507F39" w:rsidP="00507F39">
            <w:pPr>
              <w:rPr>
                <w:rFonts w:ascii="Arial" w:hAnsi="Arial"/>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14:paraId="6B407334" w14:textId="77777777" w:rsidR="00507F39" w:rsidRPr="000725EE" w:rsidRDefault="00507F39" w:rsidP="00507F39">
            <w:pPr>
              <w:rPr>
                <w:rFonts w:ascii="Arial" w:hAnsi="Arial"/>
                <w:sz w:val="22"/>
                <w:szCs w:val="22"/>
              </w:rPr>
            </w:pPr>
          </w:p>
        </w:tc>
      </w:tr>
      <w:tr w:rsidR="00507F39" w:rsidRPr="000725EE" w14:paraId="3DDB74E5" w14:textId="77777777" w:rsidTr="00724B96">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tcPr>
          <w:p w14:paraId="5E01125D" w14:textId="77777777" w:rsidR="00507F39" w:rsidRPr="000725EE" w:rsidRDefault="00507F39" w:rsidP="00507F39">
            <w:pPr>
              <w:ind w:left="-90" w:firstLine="720"/>
              <w:rPr>
                <w:rFonts w:ascii="Arial" w:hAnsi="Arial"/>
                <w:b/>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A2A5AE4" w14:textId="77777777" w:rsidR="00507F39" w:rsidRPr="000725EE" w:rsidRDefault="00507F39" w:rsidP="00507F39">
            <w:pPr>
              <w:rPr>
                <w:rFonts w:ascii="Arial" w:hAnsi="Arial"/>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14:paraId="75EDC640" w14:textId="77777777" w:rsidR="00507F39" w:rsidRPr="000725EE" w:rsidRDefault="00507F39" w:rsidP="00507F39">
            <w:pPr>
              <w:rPr>
                <w:rFonts w:ascii="Arial" w:hAnsi="Arial"/>
                <w:sz w:val="22"/>
                <w:szCs w:val="22"/>
              </w:rPr>
            </w:pPr>
          </w:p>
        </w:tc>
      </w:tr>
      <w:tr w:rsidR="00507F39" w:rsidRPr="000725EE" w14:paraId="3EA09BC9" w14:textId="77777777" w:rsidTr="000725EE">
        <w:tc>
          <w:tcPr>
            <w:tcW w:w="2407" w:type="dxa"/>
            <w:tcBorders>
              <w:top w:val="single" w:sz="4" w:space="0" w:color="auto"/>
              <w:left w:val="single" w:sz="4" w:space="0" w:color="auto"/>
              <w:bottom w:val="single" w:sz="4" w:space="0" w:color="auto"/>
              <w:right w:val="single" w:sz="4" w:space="0" w:color="auto"/>
            </w:tcBorders>
            <w:shd w:val="clear" w:color="auto" w:fill="B8CCE4"/>
          </w:tcPr>
          <w:p w14:paraId="2946C10F" w14:textId="77777777" w:rsidR="00507F39" w:rsidRPr="000725EE" w:rsidRDefault="00507F39" w:rsidP="00507F39">
            <w:pPr>
              <w:ind w:left="-90" w:firstLine="720"/>
              <w:rPr>
                <w:rFonts w:ascii="Arial" w:hAnsi="Arial"/>
                <w:b/>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B8CCE4"/>
          </w:tcPr>
          <w:p w14:paraId="1A6932FE" w14:textId="184F5B09" w:rsidR="00507F39" w:rsidRPr="000725EE" w:rsidRDefault="00507F39" w:rsidP="00507F39">
            <w:pPr>
              <w:jc w:val="center"/>
              <w:rPr>
                <w:rFonts w:ascii="Arial" w:hAnsi="Arial"/>
                <w:sz w:val="22"/>
                <w:szCs w:val="22"/>
              </w:rPr>
            </w:pPr>
            <w:r w:rsidRPr="00BB704A">
              <w:rPr>
                <w:rFonts w:ascii="Arial" w:hAnsi="Arial"/>
                <w:b/>
                <w:sz w:val="22"/>
                <w:szCs w:val="22"/>
              </w:rPr>
              <w:t>Important Dates</w:t>
            </w:r>
          </w:p>
        </w:tc>
        <w:tc>
          <w:tcPr>
            <w:tcW w:w="2430" w:type="dxa"/>
            <w:tcBorders>
              <w:top w:val="single" w:sz="4" w:space="0" w:color="auto"/>
              <w:left w:val="single" w:sz="4" w:space="0" w:color="auto"/>
              <w:bottom w:val="single" w:sz="4" w:space="0" w:color="auto"/>
              <w:right w:val="single" w:sz="4" w:space="0" w:color="auto"/>
            </w:tcBorders>
            <w:shd w:val="clear" w:color="auto" w:fill="B8CCE4"/>
          </w:tcPr>
          <w:p w14:paraId="50D60C3F" w14:textId="77777777" w:rsidR="00507F39" w:rsidRPr="000725EE" w:rsidRDefault="00507F39" w:rsidP="00507F39">
            <w:pPr>
              <w:rPr>
                <w:rFonts w:ascii="Arial" w:hAnsi="Arial"/>
                <w:sz w:val="22"/>
                <w:szCs w:val="22"/>
              </w:rPr>
            </w:pPr>
          </w:p>
        </w:tc>
      </w:tr>
      <w:tr w:rsidR="00FD506A" w:rsidRPr="003054E1" w14:paraId="6F8AF8F3" w14:textId="77777777" w:rsidTr="00DA1943">
        <w:trPr>
          <w:trHeight w:val="629"/>
        </w:trPr>
        <w:tc>
          <w:tcPr>
            <w:tcW w:w="2407" w:type="dxa"/>
            <w:tcBorders>
              <w:top w:val="single" w:sz="4" w:space="0" w:color="auto"/>
              <w:left w:val="single" w:sz="4" w:space="0" w:color="auto"/>
              <w:bottom w:val="single" w:sz="4" w:space="0" w:color="auto"/>
              <w:right w:val="single" w:sz="4" w:space="0" w:color="auto"/>
            </w:tcBorders>
          </w:tcPr>
          <w:p w14:paraId="1B96B32A" w14:textId="600B3D0A" w:rsidR="00FD506A" w:rsidRPr="00BB704A" w:rsidRDefault="00FD506A" w:rsidP="00FD506A">
            <w:pPr>
              <w:ind w:left="-90"/>
              <w:rPr>
                <w:rFonts w:ascii="Arial" w:hAnsi="Arial"/>
                <w:b/>
                <w:sz w:val="22"/>
                <w:szCs w:val="22"/>
              </w:rPr>
            </w:pPr>
            <w:r>
              <w:rPr>
                <w:rFonts w:ascii="Arial" w:hAnsi="Arial"/>
                <w:sz w:val="22"/>
                <w:szCs w:val="22"/>
              </w:rPr>
              <w:t xml:space="preserve">Board Meeting Schedule </w:t>
            </w:r>
          </w:p>
        </w:tc>
        <w:tc>
          <w:tcPr>
            <w:tcW w:w="4860" w:type="dxa"/>
            <w:tcBorders>
              <w:top w:val="single" w:sz="4" w:space="0" w:color="auto"/>
              <w:left w:val="single" w:sz="4" w:space="0" w:color="auto"/>
              <w:bottom w:val="single" w:sz="4" w:space="0" w:color="auto"/>
              <w:right w:val="single" w:sz="4" w:space="0" w:color="auto"/>
            </w:tcBorders>
          </w:tcPr>
          <w:p w14:paraId="2A31882B" w14:textId="77777777" w:rsidR="00FD506A" w:rsidRPr="007801BB" w:rsidRDefault="00FD506A" w:rsidP="00FD506A">
            <w:pPr>
              <w:rPr>
                <w:sz w:val="22"/>
                <w:szCs w:val="22"/>
              </w:rPr>
            </w:pPr>
            <w:r w:rsidRPr="007801BB">
              <w:rPr>
                <w:sz w:val="22"/>
                <w:szCs w:val="22"/>
              </w:rPr>
              <w:t>November 8</w:t>
            </w:r>
          </w:p>
          <w:p w14:paraId="4941A3CD" w14:textId="77777777" w:rsidR="00FD506A" w:rsidRPr="007801BB" w:rsidRDefault="00FD506A" w:rsidP="00FD506A">
            <w:pPr>
              <w:rPr>
                <w:sz w:val="22"/>
                <w:szCs w:val="22"/>
              </w:rPr>
            </w:pPr>
            <w:r w:rsidRPr="007801BB">
              <w:rPr>
                <w:sz w:val="22"/>
                <w:szCs w:val="22"/>
              </w:rPr>
              <w:t>December 13</w:t>
            </w:r>
          </w:p>
          <w:p w14:paraId="7635C291" w14:textId="77777777" w:rsidR="00FD506A" w:rsidRPr="007801BB" w:rsidRDefault="00FD506A" w:rsidP="00FD506A">
            <w:pPr>
              <w:rPr>
                <w:sz w:val="22"/>
                <w:szCs w:val="22"/>
              </w:rPr>
            </w:pPr>
            <w:r w:rsidRPr="007801BB">
              <w:rPr>
                <w:noProof/>
                <w:sz w:val="22"/>
                <w:szCs w:val="22"/>
              </w:rPr>
              <mc:AlternateContent>
                <mc:Choice Requires="wps">
                  <w:drawing>
                    <wp:anchor distT="0" distB="0" distL="114300" distR="114300" simplePos="0" relativeHeight="251659264" behindDoc="0" locked="0" layoutInCell="1" allowOverlap="1" wp14:anchorId="7D6A8E7C" wp14:editId="7BE92327">
                      <wp:simplePos x="0" y="0"/>
                      <wp:positionH relativeFrom="column">
                        <wp:posOffset>721995</wp:posOffset>
                      </wp:positionH>
                      <wp:positionV relativeFrom="paragraph">
                        <wp:posOffset>125095</wp:posOffset>
                      </wp:positionV>
                      <wp:extent cx="180975" cy="180975"/>
                      <wp:effectExtent l="19050" t="0" r="47625" b="28575"/>
                      <wp:wrapNone/>
                      <wp:docPr id="3" name="Heart 3"/>
                      <wp:cNvGraphicFramePr/>
                      <a:graphic xmlns:a="http://schemas.openxmlformats.org/drawingml/2006/main">
                        <a:graphicData uri="http://schemas.microsoft.com/office/word/2010/wordprocessingShape">
                          <wps:wsp>
                            <wps:cNvSpPr/>
                            <wps:spPr>
                              <a:xfrm>
                                <a:off x="0" y="0"/>
                                <a:ext cx="180975" cy="180975"/>
                              </a:xfrm>
                              <a:prstGeom prst="hear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0975B" id="Heart 3" o:spid="_x0000_s1026" style="position:absolute;margin-left:56.85pt;margin-top:9.85pt;width:14.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" path="m90488,45244v37703,-105569,184745,,,135731c-94258,45244,52784,-60325,90488,45244xe" fillcolor="red" strokecolor="#385d8a" strokeweight="2pt">
                      <v:path arrowok="t" o:connecttype="custom" o:connectlocs="90488,45244;90488,180975;90488,45244" o:connectangles="0,0,0"/>
                    </v:shape>
                  </w:pict>
                </mc:Fallback>
              </mc:AlternateContent>
            </w:r>
            <w:r w:rsidRPr="007801BB">
              <w:rPr>
                <w:sz w:val="22"/>
                <w:szCs w:val="22"/>
              </w:rPr>
              <w:t>January 10</w:t>
            </w:r>
          </w:p>
          <w:p w14:paraId="07761F61" w14:textId="77777777" w:rsidR="00FD506A" w:rsidRPr="007801BB" w:rsidRDefault="00FD506A" w:rsidP="00FD506A">
            <w:pPr>
              <w:rPr>
                <w:sz w:val="22"/>
                <w:szCs w:val="22"/>
              </w:rPr>
            </w:pPr>
            <w:r w:rsidRPr="007801BB">
              <w:rPr>
                <w:sz w:val="22"/>
                <w:szCs w:val="22"/>
              </w:rPr>
              <w:t>February 14</w:t>
            </w:r>
          </w:p>
          <w:p w14:paraId="599E7287" w14:textId="77777777" w:rsidR="00FD506A" w:rsidRPr="007801BB" w:rsidRDefault="00FD506A" w:rsidP="00FD506A">
            <w:pPr>
              <w:rPr>
                <w:sz w:val="22"/>
                <w:szCs w:val="22"/>
              </w:rPr>
            </w:pPr>
            <w:r w:rsidRPr="007801BB">
              <w:rPr>
                <w:sz w:val="22"/>
                <w:szCs w:val="22"/>
              </w:rPr>
              <w:t>March 14</w:t>
            </w:r>
          </w:p>
          <w:p w14:paraId="2E9C77EA" w14:textId="77777777" w:rsidR="00FD506A" w:rsidRPr="007801BB" w:rsidRDefault="00FD506A" w:rsidP="00FD506A">
            <w:pPr>
              <w:rPr>
                <w:sz w:val="22"/>
                <w:szCs w:val="22"/>
              </w:rPr>
            </w:pPr>
            <w:r w:rsidRPr="007801BB">
              <w:rPr>
                <w:sz w:val="22"/>
                <w:szCs w:val="22"/>
              </w:rPr>
              <w:t>May 9</w:t>
            </w:r>
          </w:p>
          <w:p w14:paraId="7F640D00" w14:textId="43B121CD" w:rsidR="00FD506A" w:rsidRDefault="00FD506A" w:rsidP="00FD506A">
            <w:pPr>
              <w:rPr>
                <w:rFonts w:ascii="Arial" w:hAnsi="Arial"/>
                <w:sz w:val="22"/>
                <w:szCs w:val="22"/>
              </w:rPr>
            </w:pPr>
            <w:r w:rsidRPr="007801BB">
              <w:rPr>
                <w:sz w:val="22"/>
                <w:szCs w:val="22"/>
              </w:rPr>
              <w:t>June 13</w:t>
            </w:r>
          </w:p>
        </w:tc>
        <w:tc>
          <w:tcPr>
            <w:tcW w:w="2430" w:type="dxa"/>
            <w:tcBorders>
              <w:top w:val="single" w:sz="4" w:space="0" w:color="auto"/>
              <w:left w:val="single" w:sz="4" w:space="0" w:color="auto"/>
              <w:bottom w:val="single" w:sz="4" w:space="0" w:color="auto"/>
              <w:right w:val="single" w:sz="4" w:space="0" w:color="auto"/>
            </w:tcBorders>
          </w:tcPr>
          <w:p w14:paraId="3C53A26D" w14:textId="77777777" w:rsidR="00FD506A" w:rsidRPr="00F75C2C" w:rsidDel="00931868" w:rsidRDefault="00FD506A" w:rsidP="00FD506A">
            <w:pPr>
              <w:rPr>
                <w:rFonts w:ascii="Arial" w:hAnsi="Arial"/>
                <w:sz w:val="22"/>
                <w:szCs w:val="22"/>
              </w:rPr>
            </w:pPr>
          </w:p>
        </w:tc>
      </w:tr>
      <w:tr w:rsidR="00FD506A" w:rsidRPr="003054E1" w14:paraId="3DB84CE7" w14:textId="77777777" w:rsidTr="00DA1943">
        <w:trPr>
          <w:trHeight w:val="629"/>
        </w:trPr>
        <w:tc>
          <w:tcPr>
            <w:tcW w:w="2407" w:type="dxa"/>
            <w:tcBorders>
              <w:top w:val="single" w:sz="4" w:space="0" w:color="auto"/>
              <w:left w:val="single" w:sz="4" w:space="0" w:color="auto"/>
              <w:bottom w:val="single" w:sz="4" w:space="0" w:color="auto"/>
              <w:right w:val="single" w:sz="4" w:space="0" w:color="auto"/>
            </w:tcBorders>
          </w:tcPr>
          <w:p w14:paraId="53976CD6" w14:textId="39F695F7" w:rsidR="00FD506A" w:rsidRPr="00BB704A" w:rsidRDefault="00FD506A" w:rsidP="00FD506A">
            <w:pPr>
              <w:ind w:left="-90"/>
              <w:rPr>
                <w:rFonts w:ascii="Arial" w:hAnsi="Arial"/>
                <w:b/>
                <w:sz w:val="22"/>
                <w:szCs w:val="22"/>
              </w:rPr>
            </w:pPr>
            <w:r>
              <w:rPr>
                <w:rFonts w:ascii="Arial" w:hAnsi="Arial"/>
                <w:b/>
                <w:sz w:val="22"/>
                <w:szCs w:val="22"/>
              </w:rPr>
              <w:t>Other dates</w:t>
            </w:r>
          </w:p>
        </w:tc>
        <w:tc>
          <w:tcPr>
            <w:tcW w:w="4860" w:type="dxa"/>
            <w:tcBorders>
              <w:top w:val="single" w:sz="4" w:space="0" w:color="auto"/>
              <w:left w:val="single" w:sz="4" w:space="0" w:color="auto"/>
              <w:bottom w:val="single" w:sz="4" w:space="0" w:color="auto"/>
              <w:right w:val="single" w:sz="4" w:space="0" w:color="auto"/>
            </w:tcBorders>
          </w:tcPr>
          <w:p w14:paraId="1A644DCD" w14:textId="77777777" w:rsidR="00FD506A" w:rsidRDefault="00FD506A" w:rsidP="00FD506A">
            <w:pPr>
              <w:rPr>
                <w:rFonts w:ascii="Arial" w:hAnsi="Arial"/>
                <w:sz w:val="22"/>
                <w:szCs w:val="22"/>
              </w:rPr>
            </w:pPr>
            <w:r>
              <w:rPr>
                <w:rFonts w:ascii="Arial" w:hAnsi="Arial"/>
                <w:sz w:val="22"/>
                <w:szCs w:val="22"/>
              </w:rPr>
              <w:t>February 17- STTI Induction 5pm</w:t>
            </w:r>
          </w:p>
          <w:p w14:paraId="4759D19B" w14:textId="77777777" w:rsidR="00FD506A" w:rsidRDefault="00FD506A" w:rsidP="00FD506A">
            <w:pPr>
              <w:rPr>
                <w:rFonts w:ascii="Arial" w:hAnsi="Arial"/>
                <w:sz w:val="22"/>
                <w:szCs w:val="22"/>
              </w:rPr>
            </w:pPr>
            <w:r>
              <w:rPr>
                <w:rFonts w:ascii="Arial" w:hAnsi="Arial"/>
                <w:sz w:val="22"/>
                <w:szCs w:val="22"/>
              </w:rPr>
              <w:t>April 11- Research Day</w:t>
            </w:r>
          </w:p>
          <w:p w14:paraId="73374254" w14:textId="12E99905" w:rsidR="00FD506A" w:rsidRDefault="00FD506A" w:rsidP="00FD506A">
            <w:pPr>
              <w:rPr>
                <w:rFonts w:ascii="Arial" w:hAnsi="Arial"/>
                <w:sz w:val="22"/>
                <w:szCs w:val="22"/>
              </w:rPr>
            </w:pPr>
            <w:r>
              <w:rPr>
                <w:rFonts w:ascii="Arial" w:hAnsi="Arial"/>
                <w:sz w:val="22"/>
                <w:szCs w:val="22"/>
              </w:rPr>
              <w:t>April 15- Spring Grant Deadline</w:t>
            </w:r>
          </w:p>
        </w:tc>
        <w:tc>
          <w:tcPr>
            <w:tcW w:w="2430" w:type="dxa"/>
            <w:tcBorders>
              <w:top w:val="single" w:sz="4" w:space="0" w:color="auto"/>
              <w:left w:val="single" w:sz="4" w:space="0" w:color="auto"/>
              <w:bottom w:val="single" w:sz="4" w:space="0" w:color="auto"/>
              <w:right w:val="single" w:sz="4" w:space="0" w:color="auto"/>
            </w:tcBorders>
          </w:tcPr>
          <w:p w14:paraId="29F882A2" w14:textId="77777777" w:rsidR="00FD506A" w:rsidRPr="00F75C2C" w:rsidDel="00931868" w:rsidRDefault="00FD506A" w:rsidP="00FD506A">
            <w:pPr>
              <w:rPr>
                <w:rFonts w:ascii="Arial" w:hAnsi="Arial"/>
                <w:sz w:val="22"/>
                <w:szCs w:val="22"/>
              </w:rPr>
            </w:pPr>
          </w:p>
        </w:tc>
      </w:tr>
    </w:tbl>
    <w:p w14:paraId="48745E0A" w14:textId="52740D40" w:rsidR="00B37FE6" w:rsidRDefault="00B37FE6">
      <w:pPr>
        <w:rPr>
          <w:b/>
        </w:rPr>
      </w:pPr>
    </w:p>
    <w:p w14:paraId="579CEA07" w14:textId="77777777" w:rsidR="007801BB" w:rsidRPr="007801BB" w:rsidRDefault="007801BB" w:rsidP="007801BB">
      <w:pPr>
        <w:rPr>
          <w:b/>
          <w:sz w:val="22"/>
        </w:rPr>
      </w:pPr>
      <w:r w:rsidRPr="007801BB">
        <w:rPr>
          <w:b/>
          <w:sz w:val="22"/>
        </w:rPr>
        <w:t>Board members:</w:t>
      </w:r>
    </w:p>
    <w:p w14:paraId="39CAEE61" w14:textId="77777777" w:rsidR="007801BB" w:rsidRPr="007801BB" w:rsidRDefault="007801BB" w:rsidP="007801BB">
      <w:pPr>
        <w:rPr>
          <w:sz w:val="22"/>
        </w:rPr>
      </w:pPr>
      <w:r w:rsidRPr="007801BB">
        <w:rPr>
          <w:b/>
          <w:sz w:val="22"/>
        </w:rPr>
        <w:t>President:</w:t>
      </w:r>
      <w:r w:rsidRPr="007801BB">
        <w:rPr>
          <w:sz w:val="22"/>
        </w:rPr>
        <w:t xml:space="preserve"> Vicki Loerzel</w:t>
      </w:r>
    </w:p>
    <w:p w14:paraId="3927BEEE" w14:textId="77777777" w:rsidR="007801BB" w:rsidRPr="007801BB" w:rsidRDefault="007801BB" w:rsidP="007801BB">
      <w:pPr>
        <w:rPr>
          <w:sz w:val="22"/>
        </w:rPr>
      </w:pPr>
      <w:r w:rsidRPr="007801BB">
        <w:rPr>
          <w:b/>
          <w:sz w:val="22"/>
        </w:rPr>
        <w:t>Vice President</w:t>
      </w:r>
      <w:r w:rsidRPr="007801BB">
        <w:rPr>
          <w:sz w:val="22"/>
        </w:rPr>
        <w:t>: Joyce DeGennaro</w:t>
      </w:r>
    </w:p>
    <w:p w14:paraId="44D47312" w14:textId="77777777" w:rsidR="007801BB" w:rsidRPr="007801BB" w:rsidRDefault="007801BB" w:rsidP="007801BB">
      <w:pPr>
        <w:rPr>
          <w:sz w:val="22"/>
        </w:rPr>
      </w:pPr>
      <w:r w:rsidRPr="007801BB">
        <w:rPr>
          <w:b/>
          <w:sz w:val="22"/>
        </w:rPr>
        <w:t>Treasurer</w:t>
      </w:r>
      <w:r w:rsidRPr="007801BB">
        <w:rPr>
          <w:sz w:val="22"/>
        </w:rPr>
        <w:t>: Diane Andrews</w:t>
      </w:r>
    </w:p>
    <w:p w14:paraId="254F65BD" w14:textId="77777777" w:rsidR="007801BB" w:rsidRPr="007801BB" w:rsidRDefault="007801BB" w:rsidP="007801BB">
      <w:pPr>
        <w:rPr>
          <w:sz w:val="22"/>
        </w:rPr>
      </w:pPr>
      <w:r w:rsidRPr="007801BB">
        <w:rPr>
          <w:b/>
          <w:sz w:val="22"/>
        </w:rPr>
        <w:t>Secretary</w:t>
      </w:r>
      <w:r w:rsidRPr="007801BB">
        <w:rPr>
          <w:sz w:val="22"/>
        </w:rPr>
        <w:t xml:space="preserve">: Patty </w:t>
      </w:r>
      <w:proofErr w:type="spellStart"/>
      <w:r w:rsidRPr="007801BB">
        <w:rPr>
          <w:sz w:val="22"/>
        </w:rPr>
        <w:t>Geddie</w:t>
      </w:r>
      <w:proofErr w:type="spellEnd"/>
    </w:p>
    <w:p w14:paraId="71FEC239" w14:textId="77777777" w:rsidR="007801BB" w:rsidRDefault="007801BB" w:rsidP="007801BB">
      <w:pPr>
        <w:rPr>
          <w:sz w:val="22"/>
        </w:rPr>
      </w:pPr>
      <w:r w:rsidRPr="007801BB">
        <w:rPr>
          <w:b/>
          <w:sz w:val="22"/>
        </w:rPr>
        <w:t>Counselor</w:t>
      </w:r>
      <w:r w:rsidRPr="007801BB">
        <w:rPr>
          <w:sz w:val="22"/>
        </w:rPr>
        <w:t xml:space="preserve">: Stephen </w:t>
      </w:r>
      <w:proofErr w:type="spellStart"/>
      <w:r w:rsidRPr="007801BB">
        <w:rPr>
          <w:sz w:val="22"/>
        </w:rPr>
        <w:t>Heglund</w:t>
      </w:r>
      <w:proofErr w:type="spellEnd"/>
    </w:p>
    <w:p w14:paraId="43E3F5E1" w14:textId="13424B18" w:rsidR="00FD506A" w:rsidRPr="007801BB" w:rsidRDefault="00FD506A" w:rsidP="007801BB">
      <w:pPr>
        <w:rPr>
          <w:sz w:val="22"/>
        </w:rPr>
      </w:pPr>
      <w:r w:rsidRPr="00FD506A">
        <w:rPr>
          <w:b/>
          <w:sz w:val="22"/>
        </w:rPr>
        <w:t>Counselor</w:t>
      </w:r>
      <w:r>
        <w:rPr>
          <w:sz w:val="22"/>
        </w:rPr>
        <w:t>: Kelly Allred</w:t>
      </w:r>
    </w:p>
    <w:p w14:paraId="556DF83F" w14:textId="77777777" w:rsidR="007801BB" w:rsidRPr="007801BB" w:rsidRDefault="007801BB" w:rsidP="007801BB">
      <w:pPr>
        <w:rPr>
          <w:b/>
          <w:sz w:val="22"/>
        </w:rPr>
      </w:pPr>
      <w:r w:rsidRPr="007801BB">
        <w:rPr>
          <w:b/>
          <w:sz w:val="22"/>
        </w:rPr>
        <w:t>Leadership Succession Committee</w:t>
      </w:r>
    </w:p>
    <w:p w14:paraId="76D96652" w14:textId="77777777" w:rsidR="007801BB" w:rsidRPr="007801BB" w:rsidRDefault="007801BB" w:rsidP="007801BB">
      <w:pPr>
        <w:rPr>
          <w:sz w:val="22"/>
        </w:rPr>
      </w:pPr>
      <w:r w:rsidRPr="007801BB">
        <w:rPr>
          <w:sz w:val="22"/>
        </w:rPr>
        <w:t>Dawn Turnage- Chair</w:t>
      </w:r>
    </w:p>
    <w:p w14:paraId="0D37450A" w14:textId="77777777" w:rsidR="007801BB" w:rsidRPr="007801BB" w:rsidRDefault="007801BB" w:rsidP="007801BB">
      <w:pPr>
        <w:rPr>
          <w:sz w:val="22"/>
        </w:rPr>
      </w:pPr>
      <w:r w:rsidRPr="007801BB">
        <w:rPr>
          <w:sz w:val="22"/>
        </w:rPr>
        <w:t>Linda Hennig, Anne Peach, Elizabeth Kinchen</w:t>
      </w:r>
    </w:p>
    <w:p w14:paraId="1C603DD1" w14:textId="77777777" w:rsidR="007801BB" w:rsidRPr="007801BB" w:rsidRDefault="007801BB" w:rsidP="007801BB">
      <w:pPr>
        <w:rPr>
          <w:b/>
          <w:sz w:val="22"/>
        </w:rPr>
      </w:pPr>
      <w:r w:rsidRPr="007801BB">
        <w:rPr>
          <w:b/>
          <w:sz w:val="22"/>
        </w:rPr>
        <w:t>Governance Committee</w:t>
      </w:r>
    </w:p>
    <w:p w14:paraId="333042B5" w14:textId="77777777" w:rsidR="007801BB" w:rsidRPr="007801BB" w:rsidRDefault="007801BB" w:rsidP="007801BB">
      <w:pPr>
        <w:rPr>
          <w:sz w:val="22"/>
        </w:rPr>
      </w:pPr>
      <w:r w:rsidRPr="007801BB">
        <w:rPr>
          <w:sz w:val="22"/>
        </w:rPr>
        <w:t>Kelly Allred- Chair</w:t>
      </w:r>
    </w:p>
    <w:p w14:paraId="2D97F9C8" w14:textId="3005F904" w:rsidR="00743276" w:rsidRPr="00BB5837" w:rsidRDefault="007801BB">
      <w:pPr>
        <w:rPr>
          <w:sz w:val="22"/>
        </w:rPr>
      </w:pPr>
      <w:r w:rsidRPr="007801BB">
        <w:rPr>
          <w:sz w:val="22"/>
        </w:rPr>
        <w:t>Jayne Willis, Selena Tully, Donna Breit</w:t>
      </w:r>
    </w:p>
    <w:p w14:paraId="42ABF821" w14:textId="77777777" w:rsidR="000676A7" w:rsidRDefault="000676A7"/>
    <w:p w14:paraId="5A5AD298" w14:textId="49CA19BF" w:rsidR="000676A7" w:rsidRPr="00743276" w:rsidRDefault="000676A7"/>
    <w:sectPr w:rsidR="000676A7" w:rsidRPr="00743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03D3"/>
    <w:multiLevelType w:val="hybridMultilevel"/>
    <w:tmpl w:val="678285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3D65501"/>
    <w:multiLevelType w:val="hybridMultilevel"/>
    <w:tmpl w:val="D0F00B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AD18D6"/>
    <w:multiLevelType w:val="hybridMultilevel"/>
    <w:tmpl w:val="FFBEE4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A6021"/>
    <w:multiLevelType w:val="hybridMultilevel"/>
    <w:tmpl w:val="2070B1BC"/>
    <w:lvl w:ilvl="0" w:tplc="E1B68B36">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0455B4"/>
    <w:multiLevelType w:val="hybridMultilevel"/>
    <w:tmpl w:val="FEE404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7B44DA"/>
    <w:multiLevelType w:val="hybridMultilevel"/>
    <w:tmpl w:val="3202D6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292CA2"/>
    <w:multiLevelType w:val="hybridMultilevel"/>
    <w:tmpl w:val="0D28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E3EB9"/>
    <w:multiLevelType w:val="hybridMultilevel"/>
    <w:tmpl w:val="FCCA6DFC"/>
    <w:lvl w:ilvl="0" w:tplc="E1B68B36">
      <w:numFmt w:val="bullet"/>
      <w:lvlText w:val="-"/>
      <w:lvlJc w:val="left"/>
      <w:pPr>
        <w:ind w:left="270" w:hanging="360"/>
      </w:pPr>
      <w:rPr>
        <w:rFonts w:ascii="Arial" w:eastAsia="Times New Roman" w:hAnsi="Aria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58630D0E"/>
    <w:multiLevelType w:val="hybridMultilevel"/>
    <w:tmpl w:val="0E8ED48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A67B80"/>
    <w:multiLevelType w:val="hybridMultilevel"/>
    <w:tmpl w:val="FA540A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73824A0"/>
    <w:multiLevelType w:val="hybridMultilevel"/>
    <w:tmpl w:val="BB843BB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A35C46"/>
    <w:multiLevelType w:val="hybridMultilevel"/>
    <w:tmpl w:val="9036135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7E4ED9"/>
    <w:multiLevelType w:val="hybridMultilevel"/>
    <w:tmpl w:val="EEB8B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2"/>
  </w:num>
  <w:num w:numId="4">
    <w:abstractNumId w:val="7"/>
  </w:num>
  <w:num w:numId="5">
    <w:abstractNumId w:val="3"/>
  </w:num>
  <w:num w:numId="6">
    <w:abstractNumId w:val="5"/>
  </w:num>
  <w:num w:numId="7">
    <w:abstractNumId w:val="0"/>
  </w:num>
  <w:num w:numId="8">
    <w:abstractNumId w:val="8"/>
  </w:num>
  <w:num w:numId="9">
    <w:abstractNumId w:val="10"/>
  </w:num>
  <w:num w:numId="10">
    <w:abstractNumId w:val="4"/>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5B"/>
    <w:rsid w:val="00051B02"/>
    <w:rsid w:val="000676A7"/>
    <w:rsid w:val="001E08B6"/>
    <w:rsid w:val="00471737"/>
    <w:rsid w:val="004F497F"/>
    <w:rsid w:val="00507F39"/>
    <w:rsid w:val="00517F00"/>
    <w:rsid w:val="00594115"/>
    <w:rsid w:val="00596EC5"/>
    <w:rsid w:val="005C1A2C"/>
    <w:rsid w:val="005E2384"/>
    <w:rsid w:val="0065124B"/>
    <w:rsid w:val="006955D8"/>
    <w:rsid w:val="00696E5B"/>
    <w:rsid w:val="00724B96"/>
    <w:rsid w:val="00743276"/>
    <w:rsid w:val="007801BB"/>
    <w:rsid w:val="00785EFB"/>
    <w:rsid w:val="007C0AE5"/>
    <w:rsid w:val="00801067"/>
    <w:rsid w:val="008A3C86"/>
    <w:rsid w:val="00931868"/>
    <w:rsid w:val="009428B6"/>
    <w:rsid w:val="009464FF"/>
    <w:rsid w:val="009E2F97"/>
    <w:rsid w:val="00A51266"/>
    <w:rsid w:val="00A76F58"/>
    <w:rsid w:val="00AB51CB"/>
    <w:rsid w:val="00B033AF"/>
    <w:rsid w:val="00B37FE6"/>
    <w:rsid w:val="00B90C2F"/>
    <w:rsid w:val="00BB5837"/>
    <w:rsid w:val="00BB704A"/>
    <w:rsid w:val="00C100A3"/>
    <w:rsid w:val="00D67493"/>
    <w:rsid w:val="00DA1943"/>
    <w:rsid w:val="00DF611B"/>
    <w:rsid w:val="00E06FD8"/>
    <w:rsid w:val="00E30A21"/>
    <w:rsid w:val="00E94BA0"/>
    <w:rsid w:val="00EB4A97"/>
    <w:rsid w:val="00EE5287"/>
    <w:rsid w:val="00F41098"/>
    <w:rsid w:val="00F75C2C"/>
    <w:rsid w:val="00FD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DC8E"/>
  <w15:docId w15:val="{BE6667BA-09C9-417F-A22C-8E1E5860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E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5B"/>
    <w:pPr>
      <w:ind w:left="720"/>
      <w:contextualSpacing/>
    </w:pPr>
  </w:style>
  <w:style w:type="character" w:styleId="CommentReference">
    <w:name w:val="annotation reference"/>
    <w:basedOn w:val="DefaultParagraphFont"/>
    <w:uiPriority w:val="99"/>
    <w:semiHidden/>
    <w:unhideWhenUsed/>
    <w:rsid w:val="005E2384"/>
    <w:rPr>
      <w:sz w:val="16"/>
      <w:szCs w:val="16"/>
    </w:rPr>
  </w:style>
  <w:style w:type="paragraph" w:styleId="CommentText">
    <w:name w:val="annotation text"/>
    <w:basedOn w:val="Normal"/>
    <w:link w:val="CommentTextChar"/>
    <w:uiPriority w:val="99"/>
    <w:semiHidden/>
    <w:unhideWhenUsed/>
    <w:rsid w:val="005E2384"/>
    <w:rPr>
      <w:sz w:val="20"/>
      <w:szCs w:val="20"/>
    </w:rPr>
  </w:style>
  <w:style w:type="character" w:customStyle="1" w:styleId="CommentTextChar">
    <w:name w:val="Comment Text Char"/>
    <w:basedOn w:val="DefaultParagraphFont"/>
    <w:link w:val="CommentText"/>
    <w:uiPriority w:val="99"/>
    <w:semiHidden/>
    <w:rsid w:val="005E23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2384"/>
    <w:rPr>
      <w:b/>
      <w:bCs/>
    </w:rPr>
  </w:style>
  <w:style w:type="character" w:customStyle="1" w:styleId="CommentSubjectChar">
    <w:name w:val="Comment Subject Char"/>
    <w:basedOn w:val="CommentTextChar"/>
    <w:link w:val="CommentSubject"/>
    <w:uiPriority w:val="99"/>
    <w:semiHidden/>
    <w:rsid w:val="005E238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E2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3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60359">
      <w:bodyDiv w:val="1"/>
      <w:marLeft w:val="0"/>
      <w:marRight w:val="0"/>
      <w:marTop w:val="0"/>
      <w:marBottom w:val="0"/>
      <w:divBdr>
        <w:top w:val="none" w:sz="0" w:space="0" w:color="auto"/>
        <w:left w:val="none" w:sz="0" w:space="0" w:color="auto"/>
        <w:bottom w:val="none" w:sz="0" w:space="0" w:color="auto"/>
        <w:right w:val="none" w:sz="0" w:space="0" w:color="auto"/>
      </w:divBdr>
    </w:div>
    <w:div w:id="832796152">
      <w:bodyDiv w:val="1"/>
      <w:marLeft w:val="0"/>
      <w:marRight w:val="0"/>
      <w:marTop w:val="0"/>
      <w:marBottom w:val="0"/>
      <w:divBdr>
        <w:top w:val="none" w:sz="0" w:space="0" w:color="auto"/>
        <w:left w:val="none" w:sz="0" w:space="0" w:color="auto"/>
        <w:bottom w:val="none" w:sz="0" w:space="0" w:color="auto"/>
        <w:right w:val="none" w:sz="0" w:space="0" w:color="auto"/>
      </w:divBdr>
    </w:div>
    <w:div w:id="17758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45161-C0B3-4F64-B68D-5A2AC85F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Nursing</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Covelli</dc:creator>
  <cp:lastModifiedBy>Victoria Loerzel</cp:lastModifiedBy>
  <cp:revision>3</cp:revision>
  <cp:lastPrinted>2016-10-19T21:13:00Z</cp:lastPrinted>
  <dcterms:created xsi:type="dcterms:W3CDTF">2016-11-01T17:37:00Z</dcterms:created>
  <dcterms:modified xsi:type="dcterms:W3CDTF">2016-11-01T17:46:00Z</dcterms:modified>
</cp:coreProperties>
</file>